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92" w:rsidRPr="00C46550" w:rsidRDefault="005C5192" w:rsidP="005C5192">
      <w:pPr>
        <w:jc w:val="center"/>
        <w:rPr>
          <w:b/>
          <w:sz w:val="32"/>
          <w:szCs w:val="32"/>
        </w:rPr>
      </w:pPr>
      <w:r w:rsidRPr="00C46550">
        <w:rPr>
          <w:rFonts w:hint="eastAsia"/>
          <w:b/>
          <w:sz w:val="32"/>
          <w:szCs w:val="32"/>
        </w:rPr>
        <w:t>高龄</w:t>
      </w:r>
      <w:r w:rsidR="00E06C1C" w:rsidRPr="00C46550">
        <w:rPr>
          <w:rFonts w:hint="eastAsia"/>
          <w:b/>
          <w:sz w:val="32"/>
          <w:szCs w:val="32"/>
        </w:rPr>
        <w:t>脓毒症</w:t>
      </w:r>
      <w:r w:rsidRPr="00C46550">
        <w:rPr>
          <w:rFonts w:hint="eastAsia"/>
          <w:b/>
          <w:sz w:val="32"/>
          <w:szCs w:val="32"/>
        </w:rPr>
        <w:t>患者凝血功能动态变化及与预后的关系</w:t>
      </w:r>
    </w:p>
    <w:p w:rsidR="008B3550" w:rsidRPr="00C46550" w:rsidRDefault="00C93719" w:rsidP="005C5192">
      <w:pPr>
        <w:jc w:val="center"/>
        <w:rPr>
          <w:rFonts w:ascii="楷体" w:eastAsia="楷体" w:hAnsi="楷体"/>
          <w:sz w:val="24"/>
          <w:szCs w:val="24"/>
        </w:rPr>
      </w:pPr>
      <w:r w:rsidRPr="00C46550">
        <w:rPr>
          <w:rFonts w:ascii="楷体" w:eastAsia="楷体" w:hAnsi="楷体" w:hint="eastAsia"/>
          <w:sz w:val="24"/>
          <w:szCs w:val="24"/>
        </w:rPr>
        <w:t xml:space="preserve">解放军第一八一医院  </w:t>
      </w:r>
      <w:r w:rsidR="008B3550" w:rsidRPr="00C46550">
        <w:rPr>
          <w:rFonts w:ascii="楷体" w:eastAsia="楷体" w:hAnsi="楷体" w:hint="eastAsia"/>
          <w:sz w:val="24"/>
          <w:szCs w:val="24"/>
        </w:rPr>
        <w:t>卢水焕</w:t>
      </w:r>
      <w:r w:rsidRPr="00C46550">
        <w:rPr>
          <w:rFonts w:ascii="楷体" w:eastAsia="楷体" w:hAnsi="楷体" w:hint="eastAsia"/>
          <w:sz w:val="24"/>
          <w:szCs w:val="24"/>
        </w:rPr>
        <w:t xml:space="preserve">  </w:t>
      </w:r>
      <w:r w:rsidR="008B3550" w:rsidRPr="00C46550">
        <w:rPr>
          <w:rFonts w:ascii="楷体" w:eastAsia="楷体" w:hAnsi="楷体" w:hint="eastAsia"/>
          <w:sz w:val="24"/>
          <w:szCs w:val="24"/>
        </w:rPr>
        <w:t>唐伟雄</w:t>
      </w:r>
      <w:r w:rsidRPr="00C46550">
        <w:rPr>
          <w:rFonts w:ascii="楷体" w:eastAsia="楷体" w:hAnsi="楷体" w:hint="eastAsia"/>
          <w:sz w:val="24"/>
          <w:szCs w:val="24"/>
        </w:rPr>
        <w:t xml:space="preserve">  </w:t>
      </w:r>
      <w:r w:rsidR="008B3550" w:rsidRPr="00C46550">
        <w:rPr>
          <w:rFonts w:ascii="楷体" w:eastAsia="楷体" w:hAnsi="楷体" w:hint="eastAsia"/>
          <w:sz w:val="24"/>
          <w:szCs w:val="24"/>
        </w:rPr>
        <w:t>蔡质梅</w:t>
      </w:r>
      <w:r w:rsidRPr="00C46550">
        <w:rPr>
          <w:rFonts w:ascii="楷体" w:eastAsia="楷体" w:hAnsi="楷体" w:hint="eastAsia"/>
          <w:sz w:val="24"/>
          <w:szCs w:val="24"/>
        </w:rPr>
        <w:t xml:space="preserve">  </w:t>
      </w:r>
      <w:r w:rsidR="008B3550" w:rsidRPr="00C46550">
        <w:rPr>
          <w:rFonts w:ascii="楷体" w:eastAsia="楷体" w:hAnsi="楷体" w:hint="eastAsia"/>
          <w:sz w:val="24"/>
          <w:szCs w:val="24"/>
        </w:rPr>
        <w:t>刘学员</w:t>
      </w:r>
      <w:r w:rsidR="00853B5B" w:rsidRPr="00853B5B">
        <w:rPr>
          <w:rStyle w:val="a9"/>
          <w:rFonts w:ascii="楷体" w:eastAsia="楷体" w:hAnsi="楷体"/>
          <w:sz w:val="24"/>
          <w:szCs w:val="24"/>
        </w:rPr>
        <w:footnoteReference w:customMarkFollows="1" w:id="2"/>
        <w:sym w:font="Symbol" w:char="F02A"/>
      </w:r>
      <w:r w:rsidRPr="00C46550">
        <w:rPr>
          <w:rFonts w:ascii="楷体" w:eastAsia="楷体" w:hAnsi="楷体" w:hint="eastAsia"/>
          <w:sz w:val="24"/>
          <w:szCs w:val="24"/>
        </w:rPr>
        <w:t>，桂林  541002</w:t>
      </w:r>
    </w:p>
    <w:p w:rsidR="005C5192" w:rsidRPr="00883169" w:rsidRDefault="005C5192">
      <w:pPr>
        <w:rPr>
          <w:szCs w:val="21"/>
        </w:rPr>
      </w:pPr>
    </w:p>
    <w:p w:rsidR="00B57F34" w:rsidRPr="00883169" w:rsidRDefault="00B57F34" w:rsidP="00C93719">
      <w:pPr>
        <w:ind w:firstLineChars="200" w:firstLine="422"/>
        <w:rPr>
          <w:b/>
          <w:szCs w:val="21"/>
        </w:rPr>
      </w:pPr>
      <w:r w:rsidRPr="00883169">
        <w:rPr>
          <w:rFonts w:hint="eastAsia"/>
          <w:b/>
          <w:szCs w:val="21"/>
        </w:rPr>
        <w:t>摘要</w:t>
      </w:r>
      <w:r w:rsidRPr="00883169">
        <w:rPr>
          <w:rFonts w:hint="eastAsia"/>
          <w:szCs w:val="21"/>
        </w:rPr>
        <w:t xml:space="preserve"> </w:t>
      </w:r>
      <w:r w:rsidRPr="00C93719">
        <w:rPr>
          <w:rFonts w:ascii="华文楷体" w:eastAsia="华文楷体" w:hAnsi="华文楷体" w:hint="eastAsia"/>
          <w:szCs w:val="21"/>
        </w:rPr>
        <w:t xml:space="preserve"> </w:t>
      </w:r>
      <w:r w:rsidRPr="00C46550">
        <w:rPr>
          <w:rFonts w:ascii="楷体" w:eastAsia="楷体" w:hAnsi="楷体" w:hint="eastAsia"/>
          <w:szCs w:val="21"/>
        </w:rPr>
        <w:t>目的</w:t>
      </w:r>
      <w:r w:rsidR="00C93719" w:rsidRPr="00C46550">
        <w:rPr>
          <w:rFonts w:ascii="楷体" w:eastAsia="楷体" w:hAnsi="楷体" w:hint="eastAsia"/>
          <w:szCs w:val="21"/>
        </w:rPr>
        <w:t>：</w:t>
      </w:r>
      <w:r w:rsidR="00C1685B" w:rsidRPr="00C46550">
        <w:rPr>
          <w:rFonts w:ascii="楷体" w:eastAsia="楷体" w:hAnsi="楷体" w:hint="eastAsia"/>
          <w:szCs w:val="21"/>
        </w:rPr>
        <w:t>探讨高龄脓毒症患者凝血功能动态变化趋势及</w:t>
      </w:r>
      <w:r w:rsidR="006B26DD" w:rsidRPr="00C46550">
        <w:rPr>
          <w:rFonts w:ascii="楷体" w:eastAsia="楷体" w:hAnsi="楷体" w:hint="eastAsia"/>
          <w:szCs w:val="21"/>
        </w:rPr>
        <w:t>其</w:t>
      </w:r>
      <w:r w:rsidR="00C1685B" w:rsidRPr="00C46550">
        <w:rPr>
          <w:rFonts w:ascii="楷体" w:eastAsia="楷体" w:hAnsi="楷体" w:hint="eastAsia"/>
          <w:szCs w:val="21"/>
        </w:rPr>
        <w:t>与预后的关系。</w:t>
      </w:r>
      <w:r w:rsidRPr="00C46550">
        <w:rPr>
          <w:rFonts w:ascii="楷体" w:eastAsia="楷体" w:hAnsi="楷体" w:hint="eastAsia"/>
          <w:szCs w:val="21"/>
        </w:rPr>
        <w:t>方法</w:t>
      </w:r>
      <w:r w:rsidR="00C93719" w:rsidRPr="00C46550">
        <w:rPr>
          <w:rFonts w:ascii="楷体" w:eastAsia="楷体" w:hAnsi="楷体" w:hint="eastAsia"/>
          <w:szCs w:val="21"/>
        </w:rPr>
        <w:t>：</w:t>
      </w:r>
      <w:r w:rsidR="00201FBC" w:rsidRPr="00C46550">
        <w:rPr>
          <w:rFonts w:ascii="楷体" w:eastAsia="楷体" w:hAnsi="楷体" w:cs="Times New Roman" w:hint="eastAsia"/>
          <w:szCs w:val="21"/>
        </w:rPr>
        <w:t>分析</w:t>
      </w:r>
      <w:r w:rsidR="009A3ECA" w:rsidRPr="00C46550">
        <w:rPr>
          <w:rFonts w:ascii="楷体" w:eastAsia="楷体" w:hAnsi="楷体" w:hint="eastAsia"/>
          <w:szCs w:val="21"/>
        </w:rPr>
        <w:t>5</w:t>
      </w:r>
      <w:r w:rsidR="00201FBC" w:rsidRPr="00C46550">
        <w:rPr>
          <w:rFonts w:ascii="楷体" w:eastAsia="楷体" w:hAnsi="楷体" w:hint="eastAsia"/>
          <w:szCs w:val="21"/>
        </w:rPr>
        <w:t>5</w:t>
      </w:r>
      <w:r w:rsidR="00201FBC" w:rsidRPr="00C46550">
        <w:rPr>
          <w:rFonts w:ascii="楷体" w:eastAsia="楷体" w:hAnsi="楷体" w:cs="Times New Roman" w:hint="eastAsia"/>
          <w:szCs w:val="21"/>
        </w:rPr>
        <w:t>例</w:t>
      </w:r>
      <w:r w:rsidR="00201FBC" w:rsidRPr="00C46550">
        <w:rPr>
          <w:rFonts w:ascii="楷体" w:eastAsia="楷体" w:hAnsi="楷体" w:hint="eastAsia"/>
          <w:szCs w:val="21"/>
        </w:rPr>
        <w:t>高龄脓毒症</w:t>
      </w:r>
      <w:r w:rsidR="00201FBC" w:rsidRPr="00C46550">
        <w:rPr>
          <w:rFonts w:ascii="楷体" w:eastAsia="楷体" w:hAnsi="楷体" w:cs="Times New Roman" w:hint="eastAsia"/>
          <w:szCs w:val="21"/>
        </w:rPr>
        <w:t>住院患者</w:t>
      </w:r>
      <w:r w:rsidR="00136515" w:rsidRPr="00C46550">
        <w:rPr>
          <w:rFonts w:ascii="楷体" w:eastAsia="楷体" w:hAnsi="楷体" w:cs="Times New Roman" w:hint="eastAsia"/>
          <w:szCs w:val="21"/>
        </w:rPr>
        <w:t>的临床资料</w:t>
      </w:r>
      <w:r w:rsidR="00185F1E" w:rsidRPr="00C46550">
        <w:rPr>
          <w:rFonts w:ascii="楷体" w:eastAsia="楷体" w:hAnsi="楷体" w:hint="eastAsia"/>
          <w:szCs w:val="21"/>
        </w:rPr>
        <w:t>，按此次脓毒症终点</w:t>
      </w:r>
      <w:r w:rsidR="00201FBC" w:rsidRPr="00C46550">
        <w:rPr>
          <w:rFonts w:ascii="楷体" w:eastAsia="楷体" w:hAnsi="楷体" w:hint="eastAsia"/>
          <w:szCs w:val="21"/>
        </w:rPr>
        <w:t>分为</w:t>
      </w:r>
      <w:proofErr w:type="gramStart"/>
      <w:r w:rsidR="00201FBC" w:rsidRPr="00C46550">
        <w:rPr>
          <w:rFonts w:ascii="楷体" w:eastAsia="楷体" w:hAnsi="楷体" w:hint="eastAsia"/>
          <w:szCs w:val="21"/>
        </w:rPr>
        <w:t>生存组</w:t>
      </w:r>
      <w:proofErr w:type="gramEnd"/>
      <w:r w:rsidR="00201FBC" w:rsidRPr="00C46550">
        <w:rPr>
          <w:rFonts w:ascii="楷体" w:eastAsia="楷体" w:hAnsi="楷体" w:hint="eastAsia"/>
          <w:szCs w:val="21"/>
        </w:rPr>
        <w:t>和死亡</w:t>
      </w:r>
      <w:r w:rsidR="00201FBC" w:rsidRPr="00C46550">
        <w:rPr>
          <w:rFonts w:ascii="楷体" w:eastAsia="楷体" w:hAnsi="楷体" w:cs="Times New Roman" w:hint="eastAsia"/>
          <w:szCs w:val="21"/>
        </w:rPr>
        <w:t>组</w:t>
      </w:r>
      <w:r w:rsidR="00201FBC" w:rsidRPr="00C46550">
        <w:rPr>
          <w:rFonts w:ascii="楷体" w:eastAsia="楷体" w:hAnsi="楷体" w:hint="eastAsia"/>
          <w:szCs w:val="21"/>
        </w:rPr>
        <w:t>，分别于治疗</w:t>
      </w:r>
      <w:r w:rsidR="0068622F" w:rsidRPr="00C46550">
        <w:rPr>
          <w:rFonts w:ascii="楷体" w:eastAsia="楷体" w:hAnsi="楷体" w:hint="eastAsia"/>
          <w:szCs w:val="21"/>
        </w:rPr>
        <w:t>0</w:t>
      </w:r>
      <w:r w:rsidR="00201FBC" w:rsidRPr="00C46550">
        <w:rPr>
          <w:rFonts w:ascii="楷体" w:eastAsia="楷体" w:hAnsi="楷体" w:hint="eastAsia"/>
          <w:szCs w:val="21"/>
        </w:rPr>
        <w:t>d、</w:t>
      </w:r>
      <w:r w:rsidR="0068622F" w:rsidRPr="00C46550">
        <w:rPr>
          <w:rFonts w:ascii="楷体" w:eastAsia="楷体" w:hAnsi="楷体" w:hint="eastAsia"/>
          <w:szCs w:val="21"/>
        </w:rPr>
        <w:t>2</w:t>
      </w:r>
      <w:r w:rsidR="00201FBC" w:rsidRPr="00C46550">
        <w:rPr>
          <w:rFonts w:ascii="楷体" w:eastAsia="楷体" w:hAnsi="楷体" w:hint="eastAsia"/>
          <w:szCs w:val="21"/>
        </w:rPr>
        <w:t>d、</w:t>
      </w:r>
      <w:r w:rsidR="0068622F" w:rsidRPr="00C46550">
        <w:rPr>
          <w:rFonts w:ascii="楷体" w:eastAsia="楷体" w:hAnsi="楷体" w:hint="eastAsia"/>
          <w:szCs w:val="21"/>
        </w:rPr>
        <w:t>4</w:t>
      </w:r>
      <w:r w:rsidR="00201FBC" w:rsidRPr="00C46550">
        <w:rPr>
          <w:rFonts w:ascii="楷体" w:eastAsia="楷体" w:hAnsi="楷体" w:hint="eastAsia"/>
          <w:szCs w:val="21"/>
        </w:rPr>
        <w:t>d、6d</w:t>
      </w:r>
      <w:r w:rsidR="00185F1E" w:rsidRPr="00C46550">
        <w:rPr>
          <w:rFonts w:ascii="楷体" w:eastAsia="楷体" w:hAnsi="楷体" w:hint="eastAsia"/>
          <w:szCs w:val="21"/>
        </w:rPr>
        <w:t>时检测</w:t>
      </w:r>
      <w:r w:rsidR="00201FBC" w:rsidRPr="00C46550">
        <w:rPr>
          <w:rFonts w:ascii="楷体" w:eastAsia="楷体" w:hAnsi="楷体" w:hint="eastAsia"/>
          <w:szCs w:val="21"/>
        </w:rPr>
        <w:t>血小板计数（PLT）、</w:t>
      </w:r>
      <w:r w:rsidR="00201FBC" w:rsidRPr="00C46550">
        <w:rPr>
          <w:rFonts w:ascii="楷体" w:eastAsia="楷体" w:hAnsi="楷体" w:hint="eastAsia"/>
          <w:color w:val="000000"/>
          <w:szCs w:val="21"/>
        </w:rPr>
        <w:t>凝血酶原时间（PT）、凝血酶时间（TT）、活化部分凝血活酶时间（APTT）和D-二聚体，并于治疗0d时以序贯器官衰竭估计（SOFA）量表进行评分。比较各时间点两组凝血参数变化及与预后的相关性。</w:t>
      </w:r>
      <w:r w:rsidRPr="00C46550">
        <w:rPr>
          <w:rFonts w:ascii="楷体" w:eastAsia="楷体" w:hAnsi="楷体" w:hint="eastAsia"/>
          <w:szCs w:val="21"/>
        </w:rPr>
        <w:t>结果</w:t>
      </w:r>
      <w:r w:rsidR="00C93719" w:rsidRPr="00C46550">
        <w:rPr>
          <w:rFonts w:ascii="楷体" w:eastAsia="楷体" w:hAnsi="楷体" w:hint="eastAsia"/>
          <w:szCs w:val="21"/>
        </w:rPr>
        <w:t>：</w:t>
      </w:r>
      <w:r w:rsidR="00FC0513" w:rsidRPr="00C46550">
        <w:rPr>
          <w:rFonts w:ascii="楷体" w:eastAsia="楷体" w:hAnsi="楷体" w:hint="eastAsia"/>
          <w:szCs w:val="21"/>
        </w:rPr>
        <w:t>高龄脓毒症住院患者病死率</w:t>
      </w:r>
      <w:r w:rsidR="00644710" w:rsidRPr="00C46550">
        <w:rPr>
          <w:rFonts w:ascii="楷体" w:eastAsia="楷体" w:hAnsi="楷体" w:hint="eastAsia"/>
          <w:szCs w:val="21"/>
        </w:rPr>
        <w:t>6</w:t>
      </w:r>
      <w:r w:rsidR="009A3ECA" w:rsidRPr="00C46550">
        <w:rPr>
          <w:rFonts w:ascii="楷体" w:eastAsia="楷体" w:hAnsi="楷体" w:hint="eastAsia"/>
          <w:szCs w:val="21"/>
        </w:rPr>
        <w:t>1.82</w:t>
      </w:r>
      <w:r w:rsidR="00FC0513" w:rsidRPr="00C46550">
        <w:rPr>
          <w:rFonts w:ascii="楷体" w:eastAsia="楷体" w:hAnsi="楷体" w:hint="eastAsia"/>
          <w:szCs w:val="21"/>
        </w:rPr>
        <w:t>%。</w:t>
      </w:r>
      <w:r w:rsidR="00E27381" w:rsidRPr="00C46550">
        <w:rPr>
          <w:rFonts w:ascii="楷体" w:eastAsia="楷体" w:hAnsi="楷体" w:hint="eastAsia"/>
          <w:szCs w:val="21"/>
        </w:rPr>
        <w:t>组内分别比较，</w:t>
      </w:r>
      <w:proofErr w:type="gramStart"/>
      <w:r w:rsidR="00FC0513" w:rsidRPr="00C46550">
        <w:rPr>
          <w:rFonts w:ascii="楷体" w:eastAsia="楷体" w:hAnsi="楷体" w:hint="eastAsia"/>
          <w:szCs w:val="21"/>
        </w:rPr>
        <w:t>生存组</w:t>
      </w:r>
      <w:proofErr w:type="gramEnd"/>
      <w:r w:rsidR="00FC0513" w:rsidRPr="00C46550">
        <w:rPr>
          <w:rFonts w:ascii="楷体" w:eastAsia="楷体" w:hAnsi="楷体" w:hint="eastAsia"/>
          <w:szCs w:val="21"/>
        </w:rPr>
        <w:t>患者</w:t>
      </w:r>
      <w:r w:rsidR="00E27381" w:rsidRPr="00C46550">
        <w:rPr>
          <w:rFonts w:ascii="楷体" w:eastAsia="楷体" w:hAnsi="楷体" w:hint="eastAsia"/>
          <w:szCs w:val="21"/>
        </w:rPr>
        <w:t>治疗后的</w:t>
      </w:r>
      <w:r w:rsidR="00FC0513" w:rsidRPr="00C46550">
        <w:rPr>
          <w:rFonts w:ascii="楷体" w:eastAsia="楷体" w:hAnsi="楷体" w:hint="eastAsia"/>
          <w:szCs w:val="21"/>
        </w:rPr>
        <w:t>凝血参数较治疗0d时均无显著差异（</w:t>
      </w:r>
      <w:r w:rsidR="00FC0513" w:rsidRPr="00C46550">
        <w:rPr>
          <w:rFonts w:ascii="楷体" w:eastAsia="楷体" w:hAnsi="楷体" w:hint="eastAsia"/>
          <w:i/>
          <w:szCs w:val="21"/>
        </w:rPr>
        <w:t>P</w:t>
      </w:r>
      <w:r w:rsidR="00FC0513" w:rsidRPr="00C46550">
        <w:rPr>
          <w:rFonts w:ascii="楷体" w:eastAsia="楷体" w:hAnsi="楷体" w:hint="eastAsia"/>
          <w:szCs w:val="21"/>
        </w:rPr>
        <w:t>＞0.05）</w:t>
      </w:r>
      <w:r w:rsidR="00E27381" w:rsidRPr="00C46550">
        <w:rPr>
          <w:rFonts w:ascii="楷体" w:eastAsia="楷体" w:hAnsi="楷体" w:hint="eastAsia"/>
          <w:szCs w:val="21"/>
        </w:rPr>
        <w:t>；</w:t>
      </w:r>
      <w:proofErr w:type="gramStart"/>
      <w:r w:rsidR="00E27381" w:rsidRPr="00C46550">
        <w:rPr>
          <w:rFonts w:ascii="楷体" w:eastAsia="楷体" w:hAnsi="楷体" w:hint="eastAsia"/>
          <w:szCs w:val="21"/>
        </w:rPr>
        <w:t>死亡组</w:t>
      </w:r>
      <w:proofErr w:type="gramEnd"/>
      <w:r w:rsidR="00E27381" w:rsidRPr="00C46550">
        <w:rPr>
          <w:rFonts w:ascii="楷体" w:eastAsia="楷体" w:hAnsi="楷体" w:hint="eastAsia"/>
          <w:szCs w:val="21"/>
        </w:rPr>
        <w:t>患者治疗后的凝血参数分别</w:t>
      </w:r>
      <w:r w:rsidR="00FC0513" w:rsidRPr="00C46550">
        <w:rPr>
          <w:rFonts w:ascii="楷体" w:eastAsia="楷体" w:hAnsi="楷体" w:hint="eastAsia"/>
          <w:szCs w:val="21"/>
        </w:rPr>
        <w:t>与治疗0天时相比，治疗2d、4d时PLT下降，PT、APTT均延长，治疗6d时APTT延长，差异均具有统计学意义（</w:t>
      </w:r>
      <w:r w:rsidR="00FC0513" w:rsidRPr="00C46550">
        <w:rPr>
          <w:rFonts w:ascii="楷体" w:eastAsia="楷体" w:hAnsi="楷体" w:hint="eastAsia"/>
          <w:i/>
          <w:szCs w:val="21"/>
        </w:rPr>
        <w:t>P</w:t>
      </w:r>
      <w:r w:rsidR="00FC0513" w:rsidRPr="00C46550">
        <w:rPr>
          <w:rFonts w:ascii="楷体" w:eastAsia="楷体" w:hAnsi="楷体" w:hint="eastAsia"/>
          <w:szCs w:val="21"/>
        </w:rPr>
        <w:t>＜0.05）。</w:t>
      </w:r>
      <w:r w:rsidR="00E27381" w:rsidRPr="00C46550">
        <w:rPr>
          <w:rFonts w:ascii="楷体" w:eastAsia="楷体" w:hAnsi="楷体" w:hint="eastAsia"/>
          <w:szCs w:val="21"/>
        </w:rPr>
        <w:t>两组间对</w:t>
      </w:r>
      <w:r w:rsidR="00FC0513" w:rsidRPr="00C46550">
        <w:rPr>
          <w:rFonts w:ascii="楷体" w:eastAsia="楷体" w:hAnsi="楷体" w:hint="eastAsia"/>
          <w:szCs w:val="21"/>
        </w:rPr>
        <w:t>应时间点</w:t>
      </w:r>
      <w:r w:rsidR="00E27381" w:rsidRPr="00C46550">
        <w:rPr>
          <w:rFonts w:ascii="楷体" w:eastAsia="楷体" w:hAnsi="楷体" w:hint="eastAsia"/>
          <w:szCs w:val="21"/>
        </w:rPr>
        <w:t>分别</w:t>
      </w:r>
      <w:r w:rsidR="00FC0513" w:rsidRPr="00C46550">
        <w:rPr>
          <w:rFonts w:ascii="楷体" w:eastAsia="楷体" w:hAnsi="楷体" w:hint="eastAsia"/>
          <w:szCs w:val="21"/>
        </w:rPr>
        <w:t>比较，治疗0d</w:t>
      </w:r>
      <w:r w:rsidR="00E27381" w:rsidRPr="00C46550">
        <w:rPr>
          <w:rFonts w:ascii="楷体" w:eastAsia="楷体" w:hAnsi="楷体" w:hint="eastAsia"/>
          <w:szCs w:val="21"/>
        </w:rPr>
        <w:t>时</w:t>
      </w:r>
      <w:r w:rsidR="00FC0513" w:rsidRPr="00C46550">
        <w:rPr>
          <w:rFonts w:ascii="楷体" w:eastAsia="楷体" w:hAnsi="楷体" w:hint="eastAsia"/>
          <w:szCs w:val="21"/>
        </w:rPr>
        <w:t>各凝血指标无差异（</w:t>
      </w:r>
      <w:r w:rsidR="00FC0513" w:rsidRPr="00C46550">
        <w:rPr>
          <w:rFonts w:ascii="楷体" w:eastAsia="楷体" w:hAnsi="楷体" w:hint="eastAsia"/>
          <w:i/>
          <w:szCs w:val="21"/>
        </w:rPr>
        <w:t>P</w:t>
      </w:r>
      <w:r w:rsidR="00FC0513" w:rsidRPr="00C46550">
        <w:rPr>
          <w:rFonts w:ascii="楷体" w:eastAsia="楷体" w:hAnsi="楷体" w:hint="eastAsia"/>
          <w:szCs w:val="21"/>
        </w:rPr>
        <w:t>＞0.05），</w:t>
      </w:r>
      <w:proofErr w:type="gramStart"/>
      <w:r w:rsidR="00145A58" w:rsidRPr="00C46550">
        <w:rPr>
          <w:rFonts w:ascii="楷体" w:eastAsia="楷体" w:hAnsi="楷体" w:hint="eastAsia"/>
          <w:szCs w:val="21"/>
        </w:rPr>
        <w:t>死亡组</w:t>
      </w:r>
      <w:proofErr w:type="gramEnd"/>
      <w:r w:rsidR="00145A58" w:rsidRPr="00C46550">
        <w:rPr>
          <w:rFonts w:ascii="楷体" w:eastAsia="楷体" w:hAnsi="楷体" w:hint="eastAsia"/>
          <w:szCs w:val="21"/>
        </w:rPr>
        <w:t>患者在</w:t>
      </w:r>
      <w:r w:rsidR="00FC0513" w:rsidRPr="00C46550">
        <w:rPr>
          <w:rFonts w:ascii="楷体" w:eastAsia="楷体" w:hAnsi="楷体" w:hint="eastAsia"/>
          <w:szCs w:val="21"/>
        </w:rPr>
        <w:t>治疗2d时PT显著延长，治疗4d时PT、APTT显著延长；治疗6d时PT、APTT、TT显著延长，差异均具有统计学意义（</w:t>
      </w:r>
      <w:r w:rsidR="00FC0513" w:rsidRPr="00C46550">
        <w:rPr>
          <w:rFonts w:ascii="楷体" w:eastAsia="楷体" w:hAnsi="楷体" w:hint="eastAsia"/>
          <w:i/>
          <w:szCs w:val="21"/>
        </w:rPr>
        <w:t>P</w:t>
      </w:r>
      <w:r w:rsidR="00FC0513" w:rsidRPr="00C46550">
        <w:rPr>
          <w:rFonts w:ascii="楷体" w:eastAsia="楷体" w:hAnsi="楷体" w:hint="eastAsia"/>
          <w:szCs w:val="21"/>
        </w:rPr>
        <w:t>＜0.05）。</w:t>
      </w:r>
      <w:r w:rsidR="00145A58" w:rsidRPr="00C46550">
        <w:rPr>
          <w:rFonts w:ascii="楷体" w:eastAsia="楷体" w:hAnsi="楷体" w:hint="eastAsia"/>
          <w:szCs w:val="21"/>
        </w:rPr>
        <w:t>经Logistic 回归分析，PT在</w:t>
      </w:r>
      <w:r w:rsidR="00FC0513" w:rsidRPr="00C46550">
        <w:rPr>
          <w:rFonts w:ascii="楷体" w:eastAsia="楷体" w:hAnsi="楷体" w:hint="eastAsia"/>
          <w:szCs w:val="21"/>
        </w:rPr>
        <w:t>治疗2d</w:t>
      </w:r>
      <w:r w:rsidR="005B213B" w:rsidRPr="00C46550">
        <w:rPr>
          <w:rFonts w:ascii="楷体" w:eastAsia="楷体" w:hAnsi="楷体" w:hint="eastAsia"/>
          <w:szCs w:val="21"/>
        </w:rPr>
        <w:t>（</w:t>
      </w:r>
      <w:r w:rsidR="005B213B" w:rsidRPr="00C46550">
        <w:rPr>
          <w:rFonts w:ascii="楷体" w:eastAsia="楷体" w:hAnsi="楷体" w:hint="eastAsia"/>
          <w:i/>
          <w:szCs w:val="21"/>
        </w:rPr>
        <w:t>OR</w:t>
      </w:r>
      <w:r w:rsidR="005B213B" w:rsidRPr="00C46550">
        <w:rPr>
          <w:rFonts w:ascii="楷体" w:eastAsia="楷体" w:hAnsi="楷体" w:hint="eastAsia"/>
          <w:szCs w:val="21"/>
        </w:rPr>
        <w:t>=3.957，95%</w:t>
      </w:r>
      <w:r w:rsidR="005B213B" w:rsidRPr="00C46550">
        <w:rPr>
          <w:rFonts w:ascii="楷体" w:eastAsia="楷体" w:hAnsi="楷体" w:hint="eastAsia"/>
          <w:i/>
          <w:szCs w:val="21"/>
        </w:rPr>
        <w:t>CI</w:t>
      </w:r>
      <w:r w:rsidR="005B213B" w:rsidRPr="00C46550">
        <w:rPr>
          <w:rFonts w:ascii="楷体" w:eastAsia="楷体" w:hAnsi="楷体" w:hint="eastAsia"/>
          <w:szCs w:val="21"/>
        </w:rPr>
        <w:t>：1.006</w:t>
      </w:r>
      <w:r w:rsidR="005B213B" w:rsidRPr="00C46550">
        <w:rPr>
          <w:rFonts w:ascii="楷体" w:eastAsia="楷体" w:hAnsi="楷体"/>
          <w:szCs w:val="21"/>
        </w:rPr>
        <w:t>～</w:t>
      </w:r>
      <w:r w:rsidR="005B213B" w:rsidRPr="00C46550">
        <w:rPr>
          <w:rFonts w:ascii="楷体" w:eastAsia="楷体" w:hAnsi="楷体" w:hint="eastAsia"/>
          <w:szCs w:val="21"/>
        </w:rPr>
        <w:t>2.386</w:t>
      </w:r>
      <w:r w:rsidR="005B213B" w:rsidRPr="00C46550">
        <w:rPr>
          <w:rFonts w:ascii="楷体" w:eastAsia="楷体" w:hAnsi="楷体"/>
          <w:szCs w:val="21"/>
        </w:rPr>
        <w:t>，</w:t>
      </w:r>
      <w:r w:rsidR="005B213B" w:rsidRPr="00C46550">
        <w:rPr>
          <w:rFonts w:ascii="楷体" w:eastAsia="楷体" w:hAnsi="楷体"/>
          <w:i/>
          <w:szCs w:val="21"/>
        </w:rPr>
        <w:t>P</w:t>
      </w:r>
      <w:r w:rsidR="005B213B" w:rsidRPr="00C46550">
        <w:rPr>
          <w:rFonts w:ascii="楷体" w:eastAsia="楷体" w:hAnsi="楷体"/>
          <w:szCs w:val="21"/>
        </w:rPr>
        <w:t>＜0.0</w:t>
      </w:r>
      <w:r w:rsidR="005B213B" w:rsidRPr="00C46550">
        <w:rPr>
          <w:rFonts w:ascii="楷体" w:eastAsia="楷体" w:hAnsi="楷体" w:hint="eastAsia"/>
          <w:szCs w:val="21"/>
        </w:rPr>
        <w:t>5</w:t>
      </w:r>
      <w:r w:rsidR="005B213B" w:rsidRPr="00C46550">
        <w:rPr>
          <w:rFonts w:ascii="楷体" w:eastAsia="楷体" w:hAnsi="楷体"/>
          <w:szCs w:val="21"/>
        </w:rPr>
        <w:t>）</w:t>
      </w:r>
      <w:r w:rsidR="005B213B" w:rsidRPr="00C46550">
        <w:rPr>
          <w:rFonts w:ascii="楷体" w:eastAsia="楷体" w:hAnsi="楷体" w:hint="eastAsia"/>
          <w:szCs w:val="21"/>
        </w:rPr>
        <w:t>、6</w:t>
      </w:r>
      <w:r w:rsidR="00FC0513" w:rsidRPr="00C46550">
        <w:rPr>
          <w:rFonts w:ascii="楷体" w:eastAsia="楷体" w:hAnsi="楷体" w:hint="eastAsia"/>
          <w:szCs w:val="21"/>
        </w:rPr>
        <w:t>d</w:t>
      </w:r>
      <w:r w:rsidR="005B213B" w:rsidRPr="00C46550">
        <w:rPr>
          <w:rFonts w:ascii="楷体" w:eastAsia="楷体" w:hAnsi="楷体" w:hint="eastAsia"/>
          <w:szCs w:val="21"/>
        </w:rPr>
        <w:t>（</w:t>
      </w:r>
      <w:r w:rsidR="005B213B" w:rsidRPr="00C46550">
        <w:rPr>
          <w:rFonts w:ascii="楷体" w:eastAsia="楷体" w:hAnsi="楷体" w:hint="eastAsia"/>
          <w:i/>
          <w:szCs w:val="21"/>
        </w:rPr>
        <w:t>OR</w:t>
      </w:r>
      <w:r w:rsidR="005B213B" w:rsidRPr="00C46550">
        <w:rPr>
          <w:rFonts w:ascii="楷体" w:eastAsia="楷体" w:hAnsi="楷体" w:hint="eastAsia"/>
          <w:szCs w:val="21"/>
        </w:rPr>
        <w:t>=4.159，95%</w:t>
      </w:r>
      <w:r w:rsidR="005B213B" w:rsidRPr="00C46550">
        <w:rPr>
          <w:rFonts w:ascii="楷体" w:eastAsia="楷体" w:hAnsi="楷体" w:hint="eastAsia"/>
          <w:i/>
          <w:szCs w:val="21"/>
        </w:rPr>
        <w:t>CI</w:t>
      </w:r>
      <w:r w:rsidR="005B213B" w:rsidRPr="00C46550">
        <w:rPr>
          <w:rFonts w:ascii="楷体" w:eastAsia="楷体" w:hAnsi="楷体" w:hint="eastAsia"/>
          <w:szCs w:val="21"/>
        </w:rPr>
        <w:t>：1.036</w:t>
      </w:r>
      <w:r w:rsidR="005B213B" w:rsidRPr="00C46550">
        <w:rPr>
          <w:rFonts w:ascii="楷体" w:eastAsia="楷体" w:hAnsi="楷体"/>
          <w:szCs w:val="21"/>
        </w:rPr>
        <w:t>～</w:t>
      </w:r>
      <w:r w:rsidR="005B213B" w:rsidRPr="00C46550">
        <w:rPr>
          <w:rFonts w:ascii="楷体" w:eastAsia="楷体" w:hAnsi="楷体" w:hint="eastAsia"/>
          <w:szCs w:val="21"/>
        </w:rPr>
        <w:t>6.025</w:t>
      </w:r>
      <w:r w:rsidR="005B213B" w:rsidRPr="00C46550">
        <w:rPr>
          <w:rFonts w:ascii="楷体" w:eastAsia="楷体" w:hAnsi="楷体"/>
          <w:szCs w:val="21"/>
        </w:rPr>
        <w:t>，</w:t>
      </w:r>
      <w:r w:rsidR="005B213B" w:rsidRPr="00C46550">
        <w:rPr>
          <w:rFonts w:ascii="楷体" w:eastAsia="楷体" w:hAnsi="楷体"/>
          <w:i/>
          <w:szCs w:val="21"/>
        </w:rPr>
        <w:t>P</w:t>
      </w:r>
      <w:r w:rsidR="005B213B" w:rsidRPr="00C46550">
        <w:rPr>
          <w:rFonts w:ascii="楷体" w:eastAsia="楷体" w:hAnsi="楷体"/>
          <w:szCs w:val="21"/>
        </w:rPr>
        <w:t>＜0.0</w:t>
      </w:r>
      <w:r w:rsidR="005B213B" w:rsidRPr="00C46550">
        <w:rPr>
          <w:rFonts w:ascii="楷体" w:eastAsia="楷体" w:hAnsi="楷体" w:hint="eastAsia"/>
          <w:szCs w:val="21"/>
        </w:rPr>
        <w:t>5</w:t>
      </w:r>
      <w:r w:rsidR="005B213B" w:rsidRPr="00C46550">
        <w:rPr>
          <w:rFonts w:ascii="楷体" w:eastAsia="楷体" w:hAnsi="楷体"/>
          <w:szCs w:val="21"/>
        </w:rPr>
        <w:t>）</w:t>
      </w:r>
      <w:r w:rsidR="00FC0513" w:rsidRPr="00C46550">
        <w:rPr>
          <w:rFonts w:ascii="楷体" w:eastAsia="楷体" w:hAnsi="楷体" w:hint="eastAsia"/>
          <w:szCs w:val="21"/>
        </w:rPr>
        <w:t>均是与死亡相关的危险因素。</w:t>
      </w:r>
      <w:r w:rsidRPr="00C46550">
        <w:rPr>
          <w:rFonts w:ascii="楷体" w:eastAsia="楷体" w:hAnsi="楷体" w:hint="eastAsia"/>
          <w:szCs w:val="21"/>
        </w:rPr>
        <w:t>结论</w:t>
      </w:r>
      <w:r w:rsidR="00C93719" w:rsidRPr="00C46550">
        <w:rPr>
          <w:rFonts w:ascii="楷体" w:eastAsia="楷体" w:hAnsi="楷体" w:hint="eastAsia"/>
          <w:szCs w:val="21"/>
        </w:rPr>
        <w:t>：</w:t>
      </w:r>
      <w:r w:rsidR="00E27381" w:rsidRPr="00C46550">
        <w:rPr>
          <w:rFonts w:ascii="楷体" w:eastAsia="楷体" w:hAnsi="楷体" w:hint="eastAsia"/>
          <w:szCs w:val="21"/>
        </w:rPr>
        <w:t>高龄脓毒症患者凝血功能动态</w:t>
      </w:r>
      <w:r w:rsidR="00096460" w:rsidRPr="00C46550">
        <w:rPr>
          <w:rFonts w:ascii="楷体" w:eastAsia="楷体" w:hAnsi="楷体" w:hint="eastAsia"/>
          <w:szCs w:val="21"/>
        </w:rPr>
        <w:t>变化趋势与预后有关，</w:t>
      </w:r>
      <w:r w:rsidR="005B213B" w:rsidRPr="00C46550">
        <w:rPr>
          <w:rFonts w:ascii="楷体" w:eastAsia="楷体" w:hAnsi="楷体" w:hint="eastAsia"/>
          <w:szCs w:val="21"/>
        </w:rPr>
        <w:t>PT在病程中是死亡的危险因素之一，</w:t>
      </w:r>
      <w:r w:rsidR="00096460" w:rsidRPr="00C46550">
        <w:rPr>
          <w:rFonts w:ascii="楷体" w:eastAsia="楷体" w:hAnsi="楷体" w:hint="eastAsia"/>
          <w:szCs w:val="21"/>
        </w:rPr>
        <w:t>动态监测对</w:t>
      </w:r>
      <w:r w:rsidR="00E27381" w:rsidRPr="00C46550">
        <w:rPr>
          <w:rFonts w:ascii="楷体" w:eastAsia="楷体" w:hAnsi="楷体" w:hint="eastAsia"/>
          <w:szCs w:val="21"/>
        </w:rPr>
        <w:t>及早</w:t>
      </w:r>
      <w:r w:rsidR="00096460" w:rsidRPr="00C46550">
        <w:rPr>
          <w:rFonts w:ascii="楷体" w:eastAsia="楷体" w:hAnsi="楷体" w:hint="eastAsia"/>
          <w:szCs w:val="21"/>
        </w:rPr>
        <w:t>判断预后有重要意义。</w:t>
      </w:r>
    </w:p>
    <w:p w:rsidR="00B57F34" w:rsidRPr="00883169" w:rsidRDefault="00B57F34" w:rsidP="00C93719">
      <w:pPr>
        <w:ind w:firstLineChars="200" w:firstLine="422"/>
        <w:rPr>
          <w:szCs w:val="21"/>
        </w:rPr>
      </w:pPr>
      <w:r w:rsidRPr="00883169">
        <w:rPr>
          <w:rFonts w:hint="eastAsia"/>
          <w:b/>
          <w:szCs w:val="21"/>
        </w:rPr>
        <w:t>关键词</w:t>
      </w:r>
      <w:r w:rsidRPr="00883169">
        <w:rPr>
          <w:rFonts w:hint="eastAsia"/>
          <w:szCs w:val="21"/>
        </w:rPr>
        <w:t xml:space="preserve">  </w:t>
      </w:r>
      <w:r w:rsidRPr="00C46550">
        <w:rPr>
          <w:rFonts w:ascii="楷体" w:eastAsia="楷体" w:hAnsi="楷体" w:hint="eastAsia"/>
          <w:szCs w:val="21"/>
        </w:rPr>
        <w:t>高龄</w:t>
      </w:r>
      <w:r w:rsidR="00C93719" w:rsidRPr="00C46550">
        <w:rPr>
          <w:rFonts w:ascii="楷体" w:eastAsia="楷体" w:hAnsi="楷体" w:hint="eastAsia"/>
          <w:szCs w:val="21"/>
        </w:rPr>
        <w:t xml:space="preserve">  </w:t>
      </w:r>
      <w:r w:rsidRPr="00C46550">
        <w:rPr>
          <w:rFonts w:ascii="楷体" w:eastAsia="楷体" w:hAnsi="楷体" w:hint="eastAsia"/>
          <w:szCs w:val="21"/>
        </w:rPr>
        <w:t>脓毒症</w:t>
      </w:r>
      <w:r w:rsidR="00C93719" w:rsidRPr="00C46550">
        <w:rPr>
          <w:rFonts w:ascii="楷体" w:eastAsia="楷体" w:hAnsi="楷体" w:hint="eastAsia"/>
          <w:szCs w:val="21"/>
        </w:rPr>
        <w:t xml:space="preserve">  </w:t>
      </w:r>
      <w:r w:rsidRPr="00C46550">
        <w:rPr>
          <w:rFonts w:ascii="楷体" w:eastAsia="楷体" w:hAnsi="楷体" w:hint="eastAsia"/>
          <w:szCs w:val="21"/>
        </w:rPr>
        <w:t>凝血紊乱</w:t>
      </w:r>
      <w:r w:rsidR="00C93719" w:rsidRPr="00C46550">
        <w:rPr>
          <w:rFonts w:ascii="楷体" w:eastAsia="楷体" w:hAnsi="楷体" w:hint="eastAsia"/>
          <w:szCs w:val="21"/>
        </w:rPr>
        <w:t xml:space="preserve">  </w:t>
      </w:r>
      <w:r w:rsidRPr="00C46550">
        <w:rPr>
          <w:rFonts w:ascii="楷体" w:eastAsia="楷体" w:hAnsi="楷体" w:hint="eastAsia"/>
          <w:szCs w:val="21"/>
        </w:rPr>
        <w:t>预后</w:t>
      </w:r>
    </w:p>
    <w:p w:rsidR="00877977" w:rsidRPr="00883169" w:rsidRDefault="00877977">
      <w:pPr>
        <w:rPr>
          <w:szCs w:val="21"/>
        </w:rPr>
      </w:pPr>
    </w:p>
    <w:p w:rsidR="00877977" w:rsidRPr="00883169" w:rsidRDefault="00877977">
      <w:pPr>
        <w:rPr>
          <w:rFonts w:ascii="Times New Roman" w:hAnsi="Times New Roman" w:cs="Times New Roman"/>
          <w:b/>
          <w:szCs w:val="21"/>
        </w:rPr>
      </w:pPr>
      <w:r w:rsidRPr="00883169">
        <w:rPr>
          <w:rFonts w:ascii="Times New Roman" w:hAnsi="Times New Roman" w:cs="Times New Roman"/>
          <w:b/>
          <w:szCs w:val="21"/>
        </w:rPr>
        <w:t>Relationship between the changes of coagulation function and prognosis in the oldest-old patients with sepsis</w:t>
      </w:r>
      <w:r w:rsidR="008B3550">
        <w:rPr>
          <w:rFonts w:ascii="Times New Roman" w:hAnsi="Times New Roman" w:cs="Times New Roman" w:hint="eastAsia"/>
          <w:b/>
          <w:szCs w:val="21"/>
        </w:rPr>
        <w:t xml:space="preserve">  </w:t>
      </w:r>
      <w:r w:rsidR="00C93719">
        <w:rPr>
          <w:rFonts w:ascii="Times New Roman" w:hAnsi="Times New Roman" w:cs="Times New Roman" w:hint="eastAsia"/>
          <w:b/>
          <w:szCs w:val="21"/>
        </w:rPr>
        <w:t xml:space="preserve"> </w:t>
      </w:r>
      <w:r w:rsidR="008B3550" w:rsidRPr="008B3550">
        <w:rPr>
          <w:rFonts w:ascii="Times New Roman" w:hAnsi="Times New Roman" w:cs="Times New Roman" w:hint="eastAsia"/>
          <w:i/>
          <w:szCs w:val="21"/>
        </w:rPr>
        <w:t xml:space="preserve">LU </w:t>
      </w:r>
      <w:proofErr w:type="spellStart"/>
      <w:r w:rsidR="008B3550" w:rsidRPr="008B3550">
        <w:rPr>
          <w:rFonts w:ascii="Times New Roman" w:hAnsi="Times New Roman" w:cs="Times New Roman" w:hint="eastAsia"/>
          <w:i/>
          <w:szCs w:val="21"/>
        </w:rPr>
        <w:t>Shui</w:t>
      </w:r>
      <w:r w:rsidR="00C93719">
        <w:rPr>
          <w:rFonts w:ascii="Times New Roman" w:hAnsi="Times New Roman" w:cs="Times New Roman" w:hint="eastAsia"/>
          <w:i/>
          <w:szCs w:val="21"/>
        </w:rPr>
        <w:t>-</w:t>
      </w:r>
      <w:r w:rsidR="008B3550" w:rsidRPr="008B3550">
        <w:rPr>
          <w:rFonts w:ascii="Times New Roman" w:hAnsi="Times New Roman" w:cs="Times New Roman" w:hint="eastAsia"/>
          <w:i/>
          <w:szCs w:val="21"/>
        </w:rPr>
        <w:t>huan</w:t>
      </w:r>
      <w:proofErr w:type="spellEnd"/>
      <w:r w:rsidR="008B3550" w:rsidRPr="008B3550">
        <w:rPr>
          <w:rFonts w:ascii="Times New Roman" w:hAnsi="Times New Roman" w:cs="Times New Roman" w:hint="eastAsia"/>
          <w:i/>
          <w:szCs w:val="21"/>
        </w:rPr>
        <w:t>, TANG Wei</w:t>
      </w:r>
      <w:r w:rsidR="00C93719">
        <w:rPr>
          <w:rFonts w:ascii="Times New Roman" w:hAnsi="Times New Roman" w:cs="Times New Roman" w:hint="eastAsia"/>
          <w:i/>
          <w:szCs w:val="21"/>
        </w:rPr>
        <w:t>-</w:t>
      </w:r>
      <w:proofErr w:type="spellStart"/>
      <w:r w:rsidR="008B3550" w:rsidRPr="008B3550">
        <w:rPr>
          <w:rFonts w:ascii="Times New Roman" w:hAnsi="Times New Roman" w:cs="Times New Roman" w:hint="eastAsia"/>
          <w:i/>
          <w:szCs w:val="21"/>
        </w:rPr>
        <w:t>xiong</w:t>
      </w:r>
      <w:proofErr w:type="spellEnd"/>
      <w:r w:rsidR="008B3550" w:rsidRPr="008B3550">
        <w:rPr>
          <w:rFonts w:ascii="Times New Roman" w:hAnsi="Times New Roman" w:cs="Times New Roman" w:hint="eastAsia"/>
          <w:i/>
          <w:szCs w:val="21"/>
        </w:rPr>
        <w:t xml:space="preserve">, </w:t>
      </w:r>
      <w:proofErr w:type="spellStart"/>
      <w:proofErr w:type="gramStart"/>
      <w:r w:rsidR="008B3550" w:rsidRPr="008B3550">
        <w:rPr>
          <w:rFonts w:ascii="Times New Roman" w:hAnsi="Times New Roman" w:cs="Times New Roman" w:hint="eastAsia"/>
          <w:i/>
          <w:szCs w:val="21"/>
        </w:rPr>
        <w:t>Cai</w:t>
      </w:r>
      <w:proofErr w:type="spellEnd"/>
      <w:proofErr w:type="gramEnd"/>
      <w:r w:rsidR="008B3550" w:rsidRPr="008B3550">
        <w:rPr>
          <w:rFonts w:ascii="Times New Roman" w:hAnsi="Times New Roman" w:cs="Times New Roman" w:hint="eastAsia"/>
          <w:i/>
          <w:szCs w:val="21"/>
        </w:rPr>
        <w:t xml:space="preserve"> </w:t>
      </w:r>
      <w:proofErr w:type="spellStart"/>
      <w:r w:rsidR="008B3550" w:rsidRPr="008B3550">
        <w:rPr>
          <w:rFonts w:ascii="Times New Roman" w:hAnsi="Times New Roman" w:cs="Times New Roman" w:hint="eastAsia"/>
          <w:i/>
          <w:szCs w:val="21"/>
        </w:rPr>
        <w:t>Zh</w:t>
      </w:r>
      <w:r w:rsidR="00C93719">
        <w:rPr>
          <w:rFonts w:ascii="Times New Roman" w:hAnsi="Times New Roman" w:cs="Times New Roman" w:hint="eastAsia"/>
          <w:i/>
          <w:szCs w:val="21"/>
        </w:rPr>
        <w:t>-</w:t>
      </w:r>
      <w:r w:rsidR="008B3550" w:rsidRPr="008B3550">
        <w:rPr>
          <w:rFonts w:ascii="Times New Roman" w:hAnsi="Times New Roman" w:cs="Times New Roman" w:hint="eastAsia"/>
          <w:i/>
          <w:szCs w:val="21"/>
        </w:rPr>
        <w:t>imei</w:t>
      </w:r>
      <w:proofErr w:type="spellEnd"/>
      <w:r w:rsidR="008B3550" w:rsidRPr="008B3550">
        <w:rPr>
          <w:rFonts w:ascii="Times New Roman" w:hAnsi="Times New Roman" w:cs="Times New Roman" w:hint="eastAsia"/>
          <w:i/>
          <w:szCs w:val="21"/>
        </w:rPr>
        <w:t xml:space="preserve">, LIU </w:t>
      </w:r>
      <w:proofErr w:type="spellStart"/>
      <w:r w:rsidR="008B3550" w:rsidRPr="008B3550">
        <w:rPr>
          <w:rFonts w:ascii="Times New Roman" w:hAnsi="Times New Roman" w:cs="Times New Roman" w:hint="eastAsia"/>
          <w:i/>
          <w:szCs w:val="21"/>
        </w:rPr>
        <w:t>Xue</w:t>
      </w:r>
      <w:r w:rsidR="00C93719">
        <w:rPr>
          <w:rFonts w:ascii="Times New Roman" w:hAnsi="Times New Roman" w:cs="Times New Roman" w:hint="eastAsia"/>
          <w:i/>
          <w:szCs w:val="21"/>
        </w:rPr>
        <w:t>-</w:t>
      </w:r>
      <w:r w:rsidR="008B3550" w:rsidRPr="008B3550">
        <w:rPr>
          <w:rFonts w:ascii="Times New Roman" w:hAnsi="Times New Roman" w:cs="Times New Roman" w:hint="eastAsia"/>
          <w:i/>
          <w:szCs w:val="21"/>
        </w:rPr>
        <w:t>yuan</w:t>
      </w:r>
      <w:proofErr w:type="spellEnd"/>
      <w:r w:rsidR="008B3550" w:rsidRPr="008B3550">
        <w:rPr>
          <w:rFonts w:ascii="Times New Roman" w:hAnsi="Times New Roman" w:cs="Times New Roman" w:hint="eastAsia"/>
          <w:i/>
          <w:szCs w:val="21"/>
        </w:rPr>
        <w:t xml:space="preserve">. </w:t>
      </w:r>
      <w:r w:rsidR="008B3550" w:rsidRPr="008B3550">
        <w:rPr>
          <w:rFonts w:ascii="Times New Roman" w:hAnsi="Times New Roman" w:cs="Times New Roman"/>
          <w:i/>
          <w:szCs w:val="21"/>
        </w:rPr>
        <w:t xml:space="preserve">Department of Geriatrics, 181 </w:t>
      </w:r>
      <w:proofErr w:type="gramStart"/>
      <w:r w:rsidR="008B3550" w:rsidRPr="008B3550">
        <w:rPr>
          <w:rFonts w:ascii="Times New Roman" w:hAnsi="Times New Roman" w:cs="Times New Roman"/>
          <w:i/>
          <w:szCs w:val="21"/>
        </w:rPr>
        <w:t>Hospital</w:t>
      </w:r>
      <w:proofErr w:type="gramEnd"/>
      <w:r w:rsidR="008B3550" w:rsidRPr="008B3550">
        <w:rPr>
          <w:rFonts w:ascii="Times New Roman" w:hAnsi="Times New Roman" w:cs="Times New Roman"/>
          <w:i/>
          <w:szCs w:val="21"/>
        </w:rPr>
        <w:t xml:space="preserve"> of PLA, Guilin 541002, China</w:t>
      </w:r>
    </w:p>
    <w:p w:rsidR="00E35618" w:rsidRPr="00883169" w:rsidRDefault="00E35618" w:rsidP="00C93719">
      <w:pPr>
        <w:ind w:firstLineChars="200" w:firstLine="422"/>
        <w:rPr>
          <w:rFonts w:ascii="Times New Roman" w:hAnsi="Times New Roman" w:cs="Times New Roman"/>
          <w:b/>
          <w:szCs w:val="21"/>
        </w:rPr>
      </w:pPr>
      <w:proofErr w:type="gramStart"/>
      <w:r w:rsidRPr="00883169">
        <w:rPr>
          <w:rFonts w:ascii="Times New Roman" w:hAnsi="Times New Roman" w:cs="Times New Roman"/>
          <w:b/>
          <w:szCs w:val="21"/>
        </w:rPr>
        <w:t>Abstract</w:t>
      </w:r>
      <w:r w:rsidRPr="00883169">
        <w:rPr>
          <w:rFonts w:ascii="Times New Roman" w:hAnsi="Times New Roman" w:cs="Times New Roman"/>
          <w:szCs w:val="21"/>
        </w:rPr>
        <w:t xml:space="preserve">  </w:t>
      </w:r>
      <w:r w:rsidRPr="00C93719">
        <w:rPr>
          <w:rFonts w:ascii="Times New Roman" w:hAnsi="Times New Roman" w:cs="Times New Roman"/>
          <w:szCs w:val="21"/>
        </w:rPr>
        <w:t>Objective</w:t>
      </w:r>
      <w:proofErr w:type="gramEnd"/>
      <w:r w:rsidR="00C93719">
        <w:rPr>
          <w:rFonts w:ascii="Times New Roman" w:hAnsi="Times New Roman" w:cs="Times New Roman" w:hint="eastAsia"/>
          <w:szCs w:val="21"/>
        </w:rPr>
        <w:t xml:space="preserve">: </w:t>
      </w:r>
      <w:r w:rsidRPr="00883169">
        <w:rPr>
          <w:rFonts w:ascii="Times New Roman" w:hAnsi="Times New Roman" w:cs="Times New Roman"/>
          <w:szCs w:val="21"/>
        </w:rPr>
        <w:t>To investigate the relationship between the changes of coagulation function and prognosis in the oldest-old patients w</w:t>
      </w:r>
      <w:r w:rsidR="006B26DD" w:rsidRPr="00883169">
        <w:rPr>
          <w:rFonts w:ascii="Times New Roman" w:hAnsi="Times New Roman" w:cs="Times New Roman"/>
          <w:szCs w:val="21"/>
        </w:rPr>
        <w:t>ith sepsis.</w:t>
      </w:r>
      <w:r w:rsidR="00CE32F6" w:rsidRPr="00883169">
        <w:rPr>
          <w:rFonts w:ascii="Times New Roman" w:hAnsi="Times New Roman" w:cs="Times New Roman"/>
          <w:szCs w:val="21"/>
        </w:rPr>
        <w:t xml:space="preserve"> </w:t>
      </w:r>
      <w:proofErr w:type="spellStart"/>
      <w:r w:rsidRPr="00C93719">
        <w:rPr>
          <w:rFonts w:ascii="Times New Roman" w:hAnsi="Times New Roman" w:cs="Times New Roman"/>
          <w:szCs w:val="21"/>
        </w:rPr>
        <w:t>Medthods</w:t>
      </w:r>
      <w:proofErr w:type="spellEnd"/>
      <w:r w:rsidR="00C93719">
        <w:rPr>
          <w:rFonts w:ascii="Times New Roman" w:hAnsi="Times New Roman" w:cs="Times New Roman" w:hint="eastAsia"/>
          <w:szCs w:val="21"/>
        </w:rPr>
        <w:t xml:space="preserve">: </w:t>
      </w:r>
      <w:r w:rsidR="00185F1E" w:rsidRPr="00883169">
        <w:rPr>
          <w:rFonts w:ascii="Times New Roman" w:hAnsi="Times New Roman" w:cs="Times New Roman" w:hint="eastAsia"/>
          <w:szCs w:val="21"/>
        </w:rPr>
        <w:t>T</w:t>
      </w:r>
      <w:r w:rsidR="00CE32F6" w:rsidRPr="00883169">
        <w:rPr>
          <w:rFonts w:ascii="Times New Roman" w:hAnsi="Times New Roman" w:cs="Times New Roman" w:hint="eastAsia"/>
          <w:szCs w:val="21"/>
        </w:rPr>
        <w:t xml:space="preserve">he </w:t>
      </w:r>
      <w:r w:rsidR="00185F1E" w:rsidRPr="00883169">
        <w:rPr>
          <w:rFonts w:ascii="Times New Roman" w:hAnsi="Times New Roman" w:cs="Times New Roman" w:hint="eastAsia"/>
          <w:szCs w:val="21"/>
        </w:rPr>
        <w:t xml:space="preserve">clinical data </w:t>
      </w:r>
      <w:r w:rsidR="00CE32F6" w:rsidRPr="00883169">
        <w:rPr>
          <w:rFonts w:ascii="Times New Roman" w:hAnsi="Times New Roman" w:cs="Times New Roman" w:hint="eastAsia"/>
          <w:szCs w:val="21"/>
        </w:rPr>
        <w:t xml:space="preserve">of 55 oldest-old patients with sepsis were </w:t>
      </w:r>
      <w:r w:rsidR="00185F1E" w:rsidRPr="00883169">
        <w:rPr>
          <w:rFonts w:ascii="Times New Roman" w:hAnsi="Times New Roman" w:cs="Times New Roman" w:hint="eastAsia"/>
          <w:szCs w:val="21"/>
        </w:rPr>
        <w:t>collected and analyzed. They were divided into the survival group and non-survival group in according to the end of sepsis. Planet</w:t>
      </w:r>
      <w:r w:rsidR="00185F1E" w:rsidRPr="00883169">
        <w:rPr>
          <w:rFonts w:ascii="Times New Roman" w:hAnsi="Times New Roman" w:cs="Times New Roman" w:hint="eastAsia"/>
          <w:szCs w:val="21"/>
        </w:rPr>
        <w:t>（</w:t>
      </w:r>
      <w:r w:rsidR="00185F1E" w:rsidRPr="00883169">
        <w:rPr>
          <w:rFonts w:ascii="Times New Roman" w:hAnsi="Times New Roman" w:cs="Times New Roman" w:hint="eastAsia"/>
          <w:szCs w:val="21"/>
        </w:rPr>
        <w:t>PLT</w:t>
      </w:r>
      <w:r w:rsidR="00185F1E" w:rsidRPr="00883169">
        <w:rPr>
          <w:rFonts w:ascii="Times New Roman" w:hAnsi="Times New Roman" w:cs="Times New Roman" w:hint="eastAsia"/>
          <w:szCs w:val="21"/>
        </w:rPr>
        <w:t>）</w:t>
      </w:r>
      <w:r w:rsidR="00185F1E" w:rsidRPr="00883169">
        <w:rPr>
          <w:rFonts w:ascii="Times New Roman" w:hAnsi="Times New Roman" w:cs="Times New Roman" w:hint="eastAsia"/>
          <w:szCs w:val="21"/>
        </w:rPr>
        <w:t xml:space="preserve">count, </w:t>
      </w:r>
      <w:proofErr w:type="spellStart"/>
      <w:r w:rsidR="00185F1E" w:rsidRPr="00883169">
        <w:rPr>
          <w:rFonts w:ascii="Times New Roman" w:hAnsi="Times New Roman" w:cs="Times New Roman" w:hint="eastAsia"/>
          <w:szCs w:val="21"/>
        </w:rPr>
        <w:t>prothrombin</w:t>
      </w:r>
      <w:proofErr w:type="spellEnd"/>
      <w:r w:rsidR="00185F1E" w:rsidRPr="00883169">
        <w:rPr>
          <w:rFonts w:ascii="Times New Roman" w:hAnsi="Times New Roman" w:cs="Times New Roman" w:hint="eastAsia"/>
          <w:szCs w:val="21"/>
        </w:rPr>
        <w:t xml:space="preserve"> time</w:t>
      </w:r>
      <w:r w:rsidR="00185F1E" w:rsidRPr="00883169">
        <w:rPr>
          <w:rFonts w:ascii="Times New Roman" w:hAnsi="Times New Roman" w:cs="Times New Roman" w:hint="eastAsia"/>
          <w:szCs w:val="21"/>
        </w:rPr>
        <w:t>（</w:t>
      </w:r>
      <w:r w:rsidR="00185F1E" w:rsidRPr="00883169">
        <w:rPr>
          <w:rFonts w:ascii="Times New Roman" w:hAnsi="Times New Roman" w:cs="Times New Roman" w:hint="eastAsia"/>
          <w:szCs w:val="21"/>
        </w:rPr>
        <w:t>PT</w:t>
      </w:r>
      <w:r w:rsidR="00185F1E" w:rsidRPr="00883169">
        <w:rPr>
          <w:rFonts w:ascii="Times New Roman" w:hAnsi="Times New Roman" w:cs="Times New Roman" w:hint="eastAsia"/>
          <w:szCs w:val="21"/>
        </w:rPr>
        <w:t>）</w:t>
      </w:r>
      <w:r w:rsidR="00185F1E" w:rsidRPr="00883169">
        <w:rPr>
          <w:rFonts w:ascii="Times New Roman" w:hAnsi="Times New Roman" w:cs="Times New Roman" w:hint="eastAsia"/>
          <w:szCs w:val="21"/>
        </w:rPr>
        <w:t>, thrombin time</w:t>
      </w:r>
      <w:r w:rsidR="00185F1E" w:rsidRPr="00883169">
        <w:rPr>
          <w:rFonts w:ascii="Times New Roman" w:hAnsi="Times New Roman" w:cs="Times New Roman" w:hint="eastAsia"/>
          <w:szCs w:val="21"/>
        </w:rPr>
        <w:t>（</w:t>
      </w:r>
      <w:r w:rsidR="00185F1E" w:rsidRPr="00883169">
        <w:rPr>
          <w:rFonts w:ascii="Times New Roman" w:hAnsi="Times New Roman" w:cs="Times New Roman" w:hint="eastAsia"/>
          <w:szCs w:val="21"/>
        </w:rPr>
        <w:t>TT</w:t>
      </w:r>
      <w:r w:rsidR="00185F1E" w:rsidRPr="00883169">
        <w:rPr>
          <w:rFonts w:ascii="Times New Roman" w:hAnsi="Times New Roman" w:cs="Times New Roman" w:hint="eastAsia"/>
          <w:szCs w:val="21"/>
        </w:rPr>
        <w:t>）</w:t>
      </w:r>
      <w:r w:rsidR="00185F1E" w:rsidRPr="00883169">
        <w:rPr>
          <w:rFonts w:ascii="Times New Roman" w:hAnsi="Times New Roman" w:cs="Times New Roman" w:hint="eastAsia"/>
          <w:szCs w:val="21"/>
        </w:rPr>
        <w:t xml:space="preserve">, activated partial </w:t>
      </w:r>
      <w:proofErr w:type="spellStart"/>
      <w:r w:rsidR="00185F1E" w:rsidRPr="00883169">
        <w:rPr>
          <w:rFonts w:ascii="Times New Roman" w:hAnsi="Times New Roman" w:cs="Times New Roman" w:hint="eastAsia"/>
          <w:szCs w:val="21"/>
        </w:rPr>
        <w:t>thromboplastin</w:t>
      </w:r>
      <w:proofErr w:type="spellEnd"/>
      <w:r w:rsidR="00185F1E" w:rsidRPr="00883169">
        <w:rPr>
          <w:rFonts w:ascii="Times New Roman" w:hAnsi="Times New Roman" w:cs="Times New Roman" w:hint="eastAsia"/>
          <w:szCs w:val="21"/>
        </w:rPr>
        <w:t xml:space="preserve"> time</w:t>
      </w:r>
      <w:r w:rsidR="00185F1E" w:rsidRPr="00883169">
        <w:rPr>
          <w:rFonts w:ascii="Times New Roman" w:hAnsi="Times New Roman" w:cs="Times New Roman" w:hint="eastAsia"/>
          <w:szCs w:val="21"/>
        </w:rPr>
        <w:t>（</w:t>
      </w:r>
      <w:r w:rsidR="00185F1E" w:rsidRPr="00883169">
        <w:rPr>
          <w:rFonts w:ascii="Times New Roman" w:hAnsi="Times New Roman" w:cs="Times New Roman" w:hint="eastAsia"/>
          <w:szCs w:val="21"/>
        </w:rPr>
        <w:t>APTT</w:t>
      </w:r>
      <w:r w:rsidR="00185F1E" w:rsidRPr="00883169">
        <w:rPr>
          <w:rFonts w:ascii="Times New Roman" w:hAnsi="Times New Roman" w:cs="Times New Roman" w:hint="eastAsia"/>
          <w:szCs w:val="21"/>
        </w:rPr>
        <w:t>）</w:t>
      </w:r>
      <w:r w:rsidR="00185F1E" w:rsidRPr="00883169">
        <w:rPr>
          <w:rFonts w:ascii="Times New Roman" w:hAnsi="Times New Roman" w:cs="Times New Roman" w:hint="eastAsia"/>
          <w:szCs w:val="21"/>
        </w:rPr>
        <w:t>and D-dimmer</w:t>
      </w:r>
      <w:r w:rsidR="00185F1E" w:rsidRPr="00883169">
        <w:rPr>
          <w:rFonts w:ascii="Times New Roman" w:hAnsi="Times New Roman" w:cs="Times New Roman" w:hint="eastAsia"/>
          <w:szCs w:val="21"/>
        </w:rPr>
        <w:t>（</w:t>
      </w:r>
      <w:r w:rsidR="00185F1E" w:rsidRPr="00883169">
        <w:rPr>
          <w:rFonts w:ascii="Times New Roman" w:hAnsi="Times New Roman" w:cs="Times New Roman" w:hint="eastAsia"/>
          <w:szCs w:val="21"/>
        </w:rPr>
        <w:t>DD</w:t>
      </w:r>
      <w:r w:rsidR="00185F1E" w:rsidRPr="00883169">
        <w:rPr>
          <w:rFonts w:ascii="Times New Roman" w:hAnsi="Times New Roman" w:cs="Times New Roman" w:hint="eastAsia"/>
          <w:szCs w:val="21"/>
        </w:rPr>
        <w:t>）</w:t>
      </w:r>
      <w:r w:rsidR="00185F1E" w:rsidRPr="00883169">
        <w:rPr>
          <w:rFonts w:ascii="Times New Roman" w:hAnsi="Times New Roman" w:cs="Times New Roman" w:hint="eastAsia"/>
          <w:szCs w:val="21"/>
        </w:rPr>
        <w:t xml:space="preserve">were </w:t>
      </w:r>
      <w:r w:rsidR="009A56C4" w:rsidRPr="00883169">
        <w:rPr>
          <w:rFonts w:ascii="Times New Roman" w:hAnsi="Times New Roman" w:cs="Times New Roman" w:hint="eastAsia"/>
          <w:szCs w:val="21"/>
        </w:rPr>
        <w:t xml:space="preserve">respectively </w:t>
      </w:r>
      <w:r w:rsidR="00185F1E" w:rsidRPr="00883169">
        <w:rPr>
          <w:rFonts w:ascii="Times New Roman" w:hAnsi="Times New Roman" w:cs="Times New Roman" w:hint="eastAsia"/>
          <w:szCs w:val="21"/>
        </w:rPr>
        <w:t>determin</w:t>
      </w:r>
      <w:r w:rsidR="009A56C4" w:rsidRPr="00883169">
        <w:rPr>
          <w:rFonts w:ascii="Times New Roman" w:hAnsi="Times New Roman" w:cs="Times New Roman" w:hint="eastAsia"/>
          <w:szCs w:val="21"/>
        </w:rPr>
        <w:t xml:space="preserve">ed </w:t>
      </w:r>
      <w:r w:rsidR="00747D25" w:rsidRPr="00883169">
        <w:rPr>
          <w:rFonts w:ascii="Times New Roman" w:hAnsi="Times New Roman" w:cs="Times New Roman" w:hint="eastAsia"/>
          <w:szCs w:val="21"/>
        </w:rPr>
        <w:t>at</w:t>
      </w:r>
      <w:r w:rsidR="009A56C4" w:rsidRPr="00883169">
        <w:rPr>
          <w:rFonts w:ascii="Times New Roman" w:hAnsi="Times New Roman" w:cs="Times New Roman" w:hint="eastAsia"/>
          <w:szCs w:val="21"/>
        </w:rPr>
        <w:t xml:space="preserve"> </w:t>
      </w:r>
      <w:r w:rsidR="00747D25" w:rsidRPr="00883169">
        <w:rPr>
          <w:rFonts w:ascii="Times New Roman" w:hAnsi="Times New Roman" w:cs="Times New Roman" w:hint="eastAsia"/>
          <w:szCs w:val="21"/>
        </w:rPr>
        <w:t xml:space="preserve">day </w:t>
      </w:r>
      <w:r w:rsidR="009A56C4" w:rsidRPr="00883169">
        <w:rPr>
          <w:rFonts w:ascii="Times New Roman" w:hAnsi="Times New Roman" w:cs="Times New Roman" w:hint="eastAsia"/>
          <w:szCs w:val="21"/>
        </w:rPr>
        <w:t xml:space="preserve">0, 2, 4, 6 of treatment. And </w:t>
      </w:r>
      <w:r w:rsidR="00711633" w:rsidRPr="00883169">
        <w:rPr>
          <w:rFonts w:ascii="Times New Roman" w:hAnsi="Times New Roman" w:cs="Times New Roman" w:hint="eastAsia"/>
          <w:szCs w:val="21"/>
        </w:rPr>
        <w:t>scored patients</w:t>
      </w:r>
      <w:r w:rsidR="009A56C4" w:rsidRPr="00883169">
        <w:rPr>
          <w:rFonts w:ascii="Times New Roman" w:hAnsi="Times New Roman" w:cs="Times New Roman" w:hint="eastAsia"/>
          <w:szCs w:val="21"/>
        </w:rPr>
        <w:t xml:space="preserve"> </w:t>
      </w:r>
      <w:r w:rsidR="002954C2" w:rsidRPr="00883169">
        <w:rPr>
          <w:rFonts w:ascii="Times New Roman" w:hAnsi="Times New Roman" w:cs="Times New Roman" w:hint="eastAsia"/>
          <w:szCs w:val="21"/>
        </w:rPr>
        <w:t xml:space="preserve">according to </w:t>
      </w:r>
      <w:r w:rsidR="00711633" w:rsidRPr="00883169">
        <w:rPr>
          <w:rFonts w:ascii="Times New Roman" w:hAnsi="Times New Roman" w:cs="Times New Roman" w:hint="eastAsia"/>
          <w:szCs w:val="21"/>
        </w:rPr>
        <w:t>Sequential Organ Failure Assessment</w:t>
      </w:r>
      <w:r w:rsidR="00711633" w:rsidRPr="00883169">
        <w:rPr>
          <w:rFonts w:ascii="Times New Roman" w:hAnsi="Times New Roman" w:cs="Times New Roman" w:hint="eastAsia"/>
          <w:szCs w:val="21"/>
        </w:rPr>
        <w:t>（</w:t>
      </w:r>
      <w:r w:rsidR="002954C2" w:rsidRPr="00883169">
        <w:rPr>
          <w:rFonts w:ascii="Times New Roman" w:hAnsi="Times New Roman" w:cs="Times New Roman" w:hint="eastAsia"/>
          <w:szCs w:val="21"/>
        </w:rPr>
        <w:t xml:space="preserve">SOFA </w:t>
      </w:r>
      <w:r w:rsidR="00711633" w:rsidRPr="00883169">
        <w:rPr>
          <w:rFonts w:ascii="Times New Roman" w:hAnsi="Times New Roman" w:cs="Times New Roman" w:hint="eastAsia"/>
          <w:szCs w:val="21"/>
        </w:rPr>
        <w:t>）</w:t>
      </w:r>
      <w:r w:rsidR="00711633" w:rsidRPr="00883169">
        <w:rPr>
          <w:rFonts w:ascii="Times New Roman" w:hAnsi="Times New Roman" w:cs="Times New Roman" w:hint="eastAsia"/>
          <w:szCs w:val="21"/>
        </w:rPr>
        <w:t xml:space="preserve">on day </w:t>
      </w:r>
      <w:r w:rsidR="00747D25" w:rsidRPr="00883169">
        <w:rPr>
          <w:rFonts w:ascii="Times New Roman" w:hAnsi="Times New Roman" w:cs="Times New Roman" w:hint="eastAsia"/>
          <w:szCs w:val="21"/>
        </w:rPr>
        <w:t xml:space="preserve">0 </w:t>
      </w:r>
      <w:r w:rsidR="00711633" w:rsidRPr="00883169">
        <w:rPr>
          <w:rFonts w:ascii="Times New Roman" w:hAnsi="Times New Roman" w:cs="Times New Roman" w:hint="eastAsia"/>
          <w:szCs w:val="21"/>
        </w:rPr>
        <w:t xml:space="preserve">of treatment. </w:t>
      </w:r>
      <w:r w:rsidR="00D01714" w:rsidRPr="00883169">
        <w:rPr>
          <w:rFonts w:ascii="Times New Roman" w:hAnsi="Times New Roman" w:cs="Times New Roman" w:hint="eastAsia"/>
          <w:szCs w:val="21"/>
        </w:rPr>
        <w:t>The differences of coagulation markers between the two groups were comprised and the relationship</w:t>
      </w:r>
      <w:r w:rsidR="00ED7269" w:rsidRPr="00883169">
        <w:rPr>
          <w:rFonts w:ascii="Times New Roman" w:hAnsi="Times New Roman" w:cs="Times New Roman" w:hint="eastAsia"/>
          <w:szCs w:val="21"/>
        </w:rPr>
        <w:t xml:space="preserve"> between the changes of coagulation </w:t>
      </w:r>
      <w:r w:rsidR="0068622F" w:rsidRPr="00883169">
        <w:rPr>
          <w:rFonts w:ascii="Times New Roman" w:hAnsi="Times New Roman" w:cs="Times New Roman" w:hint="eastAsia"/>
          <w:szCs w:val="21"/>
        </w:rPr>
        <w:t>parameter</w:t>
      </w:r>
      <w:r w:rsidR="00ED7269" w:rsidRPr="00883169">
        <w:rPr>
          <w:rFonts w:ascii="Times New Roman" w:hAnsi="Times New Roman" w:cs="Times New Roman" w:hint="eastAsia"/>
          <w:szCs w:val="21"/>
        </w:rPr>
        <w:t xml:space="preserve">s </w:t>
      </w:r>
      <w:r w:rsidR="0068622F" w:rsidRPr="00883169">
        <w:rPr>
          <w:rFonts w:ascii="Times New Roman" w:hAnsi="Times New Roman" w:cs="Times New Roman" w:hint="eastAsia"/>
          <w:szCs w:val="21"/>
        </w:rPr>
        <w:t>and</w:t>
      </w:r>
      <w:r w:rsidR="00ED7269" w:rsidRPr="00883169">
        <w:rPr>
          <w:rFonts w:ascii="Times New Roman" w:hAnsi="Times New Roman" w:cs="Times New Roman" w:hint="eastAsia"/>
          <w:szCs w:val="21"/>
        </w:rPr>
        <w:t xml:space="preserve"> prognosis were studied. </w:t>
      </w:r>
      <w:r w:rsidRPr="00C93719">
        <w:rPr>
          <w:rFonts w:ascii="Times New Roman" w:hAnsi="Times New Roman" w:cs="Times New Roman"/>
          <w:szCs w:val="21"/>
        </w:rPr>
        <w:t>Results</w:t>
      </w:r>
      <w:r w:rsidR="00C93719">
        <w:rPr>
          <w:rFonts w:ascii="Times New Roman" w:hAnsi="Times New Roman" w:cs="Times New Roman" w:hint="eastAsia"/>
          <w:szCs w:val="21"/>
        </w:rPr>
        <w:t>:</w:t>
      </w:r>
      <w:r w:rsidR="00ED7269" w:rsidRPr="00883169">
        <w:rPr>
          <w:rFonts w:ascii="Times New Roman" w:hAnsi="Times New Roman" w:cs="Times New Roman" w:hint="eastAsia"/>
          <w:szCs w:val="21"/>
        </w:rPr>
        <w:t xml:space="preserve"> The morta</w:t>
      </w:r>
      <w:r w:rsidR="00ED7269" w:rsidRPr="00883169">
        <w:rPr>
          <w:rFonts w:ascii="Times New Roman" w:hAnsi="Times New Roman" w:cs="Times New Roman"/>
          <w:szCs w:val="21"/>
        </w:rPr>
        <w:t>lity of septic oldest-old</w:t>
      </w:r>
      <w:r w:rsidR="00ED7269" w:rsidRPr="00883169">
        <w:rPr>
          <w:rFonts w:ascii="Times New Roman" w:hAnsi="Times New Roman" w:cs="Times New Roman"/>
          <w:b/>
          <w:szCs w:val="21"/>
        </w:rPr>
        <w:t xml:space="preserve"> </w:t>
      </w:r>
      <w:r w:rsidR="00ED7269" w:rsidRPr="00883169">
        <w:rPr>
          <w:rFonts w:ascii="Times New Roman" w:hAnsi="Times New Roman" w:cs="Times New Roman"/>
          <w:szCs w:val="21"/>
        </w:rPr>
        <w:t xml:space="preserve">patients was 61.82%. </w:t>
      </w:r>
      <w:r w:rsidR="001C57CA" w:rsidRPr="00883169">
        <w:rPr>
          <w:rFonts w:ascii="Times New Roman" w:hAnsi="Times New Roman" w:cs="Times New Roman"/>
          <w:szCs w:val="21"/>
        </w:rPr>
        <w:t>The values of all coagulation parameters in survival group at day 2, 4, 6</w:t>
      </w:r>
      <w:r w:rsidR="00747D25" w:rsidRPr="00883169">
        <w:rPr>
          <w:rFonts w:ascii="Times New Roman" w:hAnsi="Times New Roman" w:cs="Times New Roman"/>
          <w:szCs w:val="21"/>
        </w:rPr>
        <w:t xml:space="preserve"> </w:t>
      </w:r>
      <w:r w:rsidR="001C57CA" w:rsidRPr="00883169">
        <w:rPr>
          <w:rFonts w:ascii="Times New Roman" w:hAnsi="Times New Roman" w:cs="Times New Roman"/>
          <w:szCs w:val="21"/>
        </w:rPr>
        <w:t>were not significantly different compared with th</w:t>
      </w:r>
      <w:r w:rsidR="00747D25" w:rsidRPr="00883169">
        <w:rPr>
          <w:rFonts w:ascii="Times New Roman" w:hAnsi="Times New Roman" w:cs="Times New Roman"/>
          <w:szCs w:val="21"/>
        </w:rPr>
        <w:t>o</w:t>
      </w:r>
      <w:r w:rsidR="001C57CA" w:rsidRPr="00883169">
        <w:rPr>
          <w:rFonts w:ascii="Times New Roman" w:hAnsi="Times New Roman" w:cs="Times New Roman"/>
          <w:szCs w:val="21"/>
        </w:rPr>
        <w:t>se at day 0</w:t>
      </w:r>
      <w:r w:rsidR="001C57CA" w:rsidRPr="00883169">
        <w:rPr>
          <w:rFonts w:ascii="Times New Roman" w:cs="Times New Roman"/>
          <w:szCs w:val="21"/>
        </w:rPr>
        <w:t>（</w:t>
      </w:r>
      <w:r w:rsidR="001C57CA" w:rsidRPr="00883169">
        <w:rPr>
          <w:rFonts w:ascii="Times New Roman" w:hAnsi="Times New Roman" w:cs="Times New Roman"/>
          <w:i/>
          <w:szCs w:val="21"/>
        </w:rPr>
        <w:t>P</w:t>
      </w:r>
      <w:r w:rsidR="001C57CA" w:rsidRPr="00883169">
        <w:rPr>
          <w:rFonts w:ascii="Times New Roman" w:hAnsiTheme="minorEastAsia" w:cs="Times New Roman"/>
          <w:szCs w:val="21"/>
        </w:rPr>
        <w:t>＞</w:t>
      </w:r>
      <w:r w:rsidR="001C57CA" w:rsidRPr="00883169">
        <w:rPr>
          <w:rFonts w:ascii="Times New Roman" w:hAnsi="Times New Roman" w:cs="Times New Roman"/>
          <w:szCs w:val="21"/>
        </w:rPr>
        <w:t>0.05</w:t>
      </w:r>
      <w:r w:rsidR="001C57CA" w:rsidRPr="00883169">
        <w:rPr>
          <w:rFonts w:ascii="Times New Roman" w:cs="Times New Roman"/>
          <w:szCs w:val="21"/>
        </w:rPr>
        <w:t>）</w:t>
      </w:r>
      <w:r w:rsidR="001C57CA" w:rsidRPr="00883169">
        <w:rPr>
          <w:rFonts w:ascii="Times New Roman" w:hAnsi="Times New Roman" w:cs="Times New Roman"/>
          <w:szCs w:val="21"/>
        </w:rPr>
        <w:t xml:space="preserve">. </w:t>
      </w:r>
      <w:r w:rsidR="00AB6CFD" w:rsidRPr="00883169">
        <w:rPr>
          <w:rFonts w:ascii="Times New Roman" w:hAnsi="Times New Roman" w:cs="Times New Roman"/>
          <w:szCs w:val="21"/>
        </w:rPr>
        <w:t xml:space="preserve">But </w:t>
      </w:r>
      <w:r w:rsidR="00145A58" w:rsidRPr="00883169">
        <w:rPr>
          <w:rFonts w:ascii="Times New Roman" w:hAnsi="Times New Roman" w:cs="Times New Roman"/>
          <w:szCs w:val="21"/>
        </w:rPr>
        <w:t xml:space="preserve">compared with all coagulation parameters at day 0 respectively </w:t>
      </w:r>
      <w:r w:rsidR="00AB6CFD" w:rsidRPr="00883169">
        <w:rPr>
          <w:rFonts w:ascii="Times New Roman" w:hAnsi="Times New Roman" w:cs="Times New Roman"/>
          <w:szCs w:val="21"/>
        </w:rPr>
        <w:t>in non-survival group, PLT were lower</w:t>
      </w:r>
      <w:r w:rsidR="00145A58" w:rsidRPr="00883169">
        <w:rPr>
          <w:rFonts w:ascii="Times New Roman" w:hAnsi="Times New Roman" w:cs="Times New Roman"/>
          <w:szCs w:val="21"/>
        </w:rPr>
        <w:t xml:space="preserve">, </w:t>
      </w:r>
      <w:r w:rsidR="00AB6CFD" w:rsidRPr="00883169">
        <w:rPr>
          <w:rFonts w:ascii="Times New Roman" w:hAnsi="Times New Roman" w:cs="Times New Roman"/>
          <w:szCs w:val="21"/>
        </w:rPr>
        <w:t>PT</w:t>
      </w:r>
      <w:r w:rsidR="00145A58" w:rsidRPr="00883169">
        <w:rPr>
          <w:rFonts w:ascii="Times New Roman" w:hAnsi="Times New Roman" w:cs="Times New Roman"/>
          <w:szCs w:val="21"/>
        </w:rPr>
        <w:t xml:space="preserve"> and </w:t>
      </w:r>
      <w:r w:rsidR="00AB6CFD" w:rsidRPr="00883169">
        <w:rPr>
          <w:rFonts w:ascii="Times New Roman" w:hAnsi="Times New Roman" w:cs="Times New Roman"/>
          <w:szCs w:val="21"/>
        </w:rPr>
        <w:t xml:space="preserve">APTT were longer at day 2, 4 </w:t>
      </w:r>
      <w:r w:rsidR="00145A58" w:rsidRPr="00883169">
        <w:rPr>
          <w:rFonts w:ascii="Times New Roman" w:hAnsi="Times New Roman" w:cs="Times New Roman"/>
          <w:szCs w:val="21"/>
        </w:rPr>
        <w:t>, APTT were also longer at day 6</w:t>
      </w:r>
      <w:r w:rsidR="00AB6CFD" w:rsidRPr="00883169">
        <w:rPr>
          <w:rFonts w:ascii="Times New Roman" w:cs="Times New Roman"/>
          <w:szCs w:val="21"/>
        </w:rPr>
        <w:t>（</w:t>
      </w:r>
      <w:r w:rsidR="00AB6CFD" w:rsidRPr="00883169">
        <w:rPr>
          <w:rFonts w:ascii="Times New Roman" w:hAnsi="Times New Roman" w:cs="Times New Roman"/>
          <w:i/>
          <w:szCs w:val="21"/>
        </w:rPr>
        <w:t>P</w:t>
      </w:r>
      <w:r w:rsidR="00AB6CFD" w:rsidRPr="00883169">
        <w:rPr>
          <w:rFonts w:ascii="Times New Roman" w:hAnsiTheme="minorEastAsia" w:cs="Times New Roman"/>
          <w:szCs w:val="21"/>
        </w:rPr>
        <w:t>＜</w:t>
      </w:r>
      <w:r w:rsidR="00AB6CFD" w:rsidRPr="00883169">
        <w:rPr>
          <w:rFonts w:ascii="Times New Roman" w:hAnsi="Times New Roman" w:cs="Times New Roman"/>
          <w:szCs w:val="21"/>
        </w:rPr>
        <w:t>0.05</w:t>
      </w:r>
      <w:r w:rsidR="00AB6CFD" w:rsidRPr="00883169">
        <w:rPr>
          <w:rFonts w:ascii="Times New Roman" w:cs="Times New Roman"/>
          <w:szCs w:val="21"/>
        </w:rPr>
        <w:t>）</w:t>
      </w:r>
      <w:r w:rsidR="00AB6CFD" w:rsidRPr="00883169">
        <w:rPr>
          <w:rFonts w:ascii="Times New Roman" w:hAnsi="Times New Roman" w:cs="Times New Roman"/>
          <w:szCs w:val="21"/>
        </w:rPr>
        <w:t xml:space="preserve">. </w:t>
      </w:r>
      <w:r w:rsidR="00145A58" w:rsidRPr="00883169">
        <w:rPr>
          <w:rFonts w:ascii="Times New Roman" w:hAnsi="Times New Roman" w:cs="Times New Roman"/>
          <w:szCs w:val="21"/>
        </w:rPr>
        <w:t>The values of PT of non-survival  patients were significantly longer than those in survival patients at day 2, 4, 6. And APTT of non-survival patients were also significantly longer at day 4, 6</w:t>
      </w:r>
      <w:r w:rsidR="00145A58" w:rsidRPr="00883169">
        <w:rPr>
          <w:rFonts w:ascii="Times New Roman" w:cs="Times New Roman"/>
          <w:szCs w:val="21"/>
        </w:rPr>
        <w:t>（</w:t>
      </w:r>
      <w:r w:rsidR="00145A58" w:rsidRPr="00883169">
        <w:rPr>
          <w:rFonts w:ascii="Times New Roman" w:hAnsi="Times New Roman" w:cs="Times New Roman"/>
          <w:i/>
          <w:szCs w:val="21"/>
        </w:rPr>
        <w:t>P</w:t>
      </w:r>
      <w:r w:rsidR="00145A58" w:rsidRPr="00883169">
        <w:rPr>
          <w:rFonts w:ascii="Times New Roman" w:hAnsiTheme="minorEastAsia" w:cs="Times New Roman"/>
          <w:szCs w:val="21"/>
        </w:rPr>
        <w:t>＜</w:t>
      </w:r>
      <w:r w:rsidR="00145A58" w:rsidRPr="00883169">
        <w:rPr>
          <w:rFonts w:ascii="Times New Roman" w:hAnsi="Times New Roman" w:cs="Times New Roman"/>
          <w:szCs w:val="21"/>
        </w:rPr>
        <w:t>0.05</w:t>
      </w:r>
      <w:r w:rsidR="00145A58" w:rsidRPr="00883169">
        <w:rPr>
          <w:rFonts w:ascii="Times New Roman" w:cs="Times New Roman"/>
          <w:szCs w:val="21"/>
        </w:rPr>
        <w:t>）</w:t>
      </w:r>
      <w:r w:rsidR="00145A58" w:rsidRPr="00883169">
        <w:rPr>
          <w:rFonts w:ascii="Times New Roman" w:hAnsi="Times New Roman" w:cs="Times New Roman"/>
          <w:szCs w:val="21"/>
        </w:rPr>
        <w:t>. TT in non-survival group were longer at day 6</w:t>
      </w:r>
      <w:r w:rsidR="00145A58" w:rsidRPr="00883169">
        <w:rPr>
          <w:rFonts w:ascii="Times New Roman" w:cs="Times New Roman"/>
          <w:szCs w:val="21"/>
        </w:rPr>
        <w:t>（</w:t>
      </w:r>
      <w:r w:rsidR="00145A58" w:rsidRPr="00883169">
        <w:rPr>
          <w:rFonts w:ascii="Times New Roman" w:hAnsi="Times New Roman" w:cs="Times New Roman"/>
          <w:i/>
          <w:szCs w:val="21"/>
        </w:rPr>
        <w:t>P</w:t>
      </w:r>
      <w:r w:rsidR="00145A58" w:rsidRPr="00883169">
        <w:rPr>
          <w:rFonts w:ascii="Times New Roman" w:hAnsiTheme="minorEastAsia" w:cs="Times New Roman"/>
          <w:szCs w:val="21"/>
        </w:rPr>
        <w:t>＜</w:t>
      </w:r>
      <w:r w:rsidR="00145A58" w:rsidRPr="00883169">
        <w:rPr>
          <w:rFonts w:ascii="Times New Roman" w:hAnsi="Times New Roman" w:cs="Times New Roman"/>
          <w:szCs w:val="21"/>
        </w:rPr>
        <w:t>0.05</w:t>
      </w:r>
      <w:r w:rsidR="00145A58" w:rsidRPr="00883169">
        <w:rPr>
          <w:rFonts w:ascii="Times New Roman" w:cs="Times New Roman"/>
          <w:szCs w:val="21"/>
        </w:rPr>
        <w:t>）</w:t>
      </w:r>
      <w:r w:rsidR="00145A58" w:rsidRPr="00883169">
        <w:rPr>
          <w:rFonts w:ascii="Times New Roman" w:hAnsi="Times New Roman" w:cs="Times New Roman"/>
          <w:szCs w:val="21"/>
        </w:rPr>
        <w:t>.</w:t>
      </w:r>
      <w:r w:rsidR="005B213B" w:rsidRPr="00883169">
        <w:rPr>
          <w:rFonts w:ascii="Times New Roman" w:hAnsi="Times New Roman" w:cs="Times New Roman"/>
          <w:szCs w:val="21"/>
        </w:rPr>
        <w:t>The results from Logistic regression analysis showed that PT was the factor significantly related with death at day 2</w:t>
      </w:r>
      <w:r w:rsidR="005B213B" w:rsidRPr="00883169">
        <w:rPr>
          <w:rFonts w:ascii="Times New Roman" w:cs="Times New Roman"/>
          <w:szCs w:val="21"/>
        </w:rPr>
        <w:t>（</w:t>
      </w:r>
      <w:r w:rsidR="005B213B" w:rsidRPr="00883169">
        <w:rPr>
          <w:rFonts w:ascii="Times New Roman" w:hAnsi="Times New Roman" w:cs="Times New Roman"/>
          <w:i/>
          <w:szCs w:val="21"/>
        </w:rPr>
        <w:t>OR</w:t>
      </w:r>
      <w:r w:rsidR="005B213B" w:rsidRPr="00883169">
        <w:rPr>
          <w:rFonts w:ascii="Times New Roman" w:hAnsi="Times New Roman" w:cs="Times New Roman"/>
          <w:szCs w:val="21"/>
        </w:rPr>
        <w:t>=3.957</w:t>
      </w:r>
      <w:r w:rsidR="005B213B" w:rsidRPr="00883169">
        <w:rPr>
          <w:rFonts w:ascii="Times New Roman" w:cs="Times New Roman"/>
          <w:szCs w:val="21"/>
        </w:rPr>
        <w:t>，</w:t>
      </w:r>
      <w:r w:rsidR="005B213B" w:rsidRPr="00883169">
        <w:rPr>
          <w:rFonts w:ascii="Times New Roman" w:hAnsi="Times New Roman" w:cs="Times New Roman"/>
          <w:szCs w:val="21"/>
        </w:rPr>
        <w:t>95%</w:t>
      </w:r>
      <w:r w:rsidR="005B213B" w:rsidRPr="00883169">
        <w:rPr>
          <w:rFonts w:ascii="Times New Roman" w:hAnsi="Times New Roman" w:cs="Times New Roman"/>
          <w:i/>
          <w:szCs w:val="21"/>
        </w:rPr>
        <w:t>CI</w:t>
      </w:r>
      <w:r w:rsidR="005B213B" w:rsidRPr="00883169">
        <w:rPr>
          <w:rFonts w:ascii="Times New Roman" w:cs="Times New Roman"/>
          <w:szCs w:val="21"/>
        </w:rPr>
        <w:t>：</w:t>
      </w:r>
      <w:r w:rsidR="005B213B" w:rsidRPr="00883169">
        <w:rPr>
          <w:rFonts w:ascii="Times New Roman" w:hAnsi="Times New Roman" w:cs="Times New Roman"/>
          <w:szCs w:val="21"/>
        </w:rPr>
        <w:t>1.006</w:t>
      </w:r>
      <w:r w:rsidR="005B213B" w:rsidRPr="00883169">
        <w:rPr>
          <w:rFonts w:ascii="Times New Roman" w:hAnsi="Times New Roman" w:cs="Times New Roman"/>
          <w:szCs w:val="21"/>
        </w:rPr>
        <w:t>～</w:t>
      </w:r>
      <w:r w:rsidR="005B213B" w:rsidRPr="00883169">
        <w:rPr>
          <w:rFonts w:ascii="Times New Roman" w:hAnsi="Times New Roman" w:cs="Times New Roman"/>
          <w:szCs w:val="21"/>
        </w:rPr>
        <w:t>2.386</w:t>
      </w:r>
      <w:r w:rsidR="005B213B" w:rsidRPr="00883169">
        <w:rPr>
          <w:rFonts w:ascii="Times New Roman" w:hAnsi="Times New Roman" w:cs="Times New Roman"/>
          <w:szCs w:val="21"/>
        </w:rPr>
        <w:t>，</w:t>
      </w:r>
      <w:r w:rsidR="005B213B" w:rsidRPr="00883169">
        <w:rPr>
          <w:rFonts w:ascii="Times New Roman" w:hAnsi="Times New Roman" w:cs="Times New Roman"/>
          <w:i/>
          <w:szCs w:val="21"/>
        </w:rPr>
        <w:t>P</w:t>
      </w:r>
      <w:r w:rsidR="005B213B" w:rsidRPr="00883169">
        <w:rPr>
          <w:rFonts w:ascii="Times New Roman" w:hAnsi="Times New Roman" w:cs="Times New Roman"/>
          <w:szCs w:val="21"/>
        </w:rPr>
        <w:t>＜</w:t>
      </w:r>
      <w:r w:rsidR="005B213B" w:rsidRPr="00883169">
        <w:rPr>
          <w:rFonts w:ascii="Times New Roman" w:hAnsi="Times New Roman" w:cs="Times New Roman"/>
          <w:szCs w:val="21"/>
        </w:rPr>
        <w:t>0.05</w:t>
      </w:r>
      <w:r w:rsidR="005B213B" w:rsidRPr="00883169">
        <w:rPr>
          <w:rFonts w:ascii="Times New Roman" w:cs="Times New Roman"/>
          <w:szCs w:val="21"/>
        </w:rPr>
        <w:t>）</w:t>
      </w:r>
      <w:r w:rsidR="005B213B" w:rsidRPr="00883169">
        <w:rPr>
          <w:rFonts w:ascii="Times New Roman" w:hAnsi="Times New Roman" w:cs="Times New Roman"/>
          <w:szCs w:val="21"/>
        </w:rPr>
        <w:t xml:space="preserve"> and day 6</w:t>
      </w:r>
      <w:r w:rsidR="005B213B" w:rsidRPr="00883169">
        <w:rPr>
          <w:rFonts w:ascii="Times New Roman" w:cs="Times New Roman"/>
          <w:szCs w:val="21"/>
        </w:rPr>
        <w:t>（</w:t>
      </w:r>
      <w:r w:rsidR="005B213B" w:rsidRPr="00883169">
        <w:rPr>
          <w:rFonts w:ascii="Times New Roman" w:hAnsi="Times New Roman" w:cs="Times New Roman"/>
          <w:i/>
          <w:szCs w:val="21"/>
        </w:rPr>
        <w:t>OR</w:t>
      </w:r>
      <w:r w:rsidR="005B213B" w:rsidRPr="00883169">
        <w:rPr>
          <w:rFonts w:ascii="Times New Roman" w:hAnsi="Times New Roman" w:cs="Times New Roman"/>
          <w:szCs w:val="21"/>
        </w:rPr>
        <w:t>=4.159</w:t>
      </w:r>
      <w:r w:rsidR="005B213B" w:rsidRPr="00883169">
        <w:rPr>
          <w:rFonts w:ascii="Times New Roman" w:cs="Times New Roman"/>
          <w:szCs w:val="21"/>
        </w:rPr>
        <w:t>，</w:t>
      </w:r>
      <w:r w:rsidR="005B213B" w:rsidRPr="00883169">
        <w:rPr>
          <w:rFonts w:ascii="Times New Roman" w:hAnsi="Times New Roman" w:cs="Times New Roman"/>
          <w:szCs w:val="21"/>
        </w:rPr>
        <w:t>95%</w:t>
      </w:r>
      <w:r w:rsidR="005B213B" w:rsidRPr="00883169">
        <w:rPr>
          <w:rFonts w:ascii="Times New Roman" w:hAnsi="Times New Roman" w:cs="Times New Roman"/>
          <w:i/>
          <w:szCs w:val="21"/>
        </w:rPr>
        <w:t>CI</w:t>
      </w:r>
      <w:r w:rsidR="005B213B" w:rsidRPr="00883169">
        <w:rPr>
          <w:rFonts w:ascii="Times New Roman" w:cs="Times New Roman"/>
          <w:szCs w:val="21"/>
        </w:rPr>
        <w:t>：</w:t>
      </w:r>
      <w:r w:rsidR="005B213B" w:rsidRPr="00883169">
        <w:rPr>
          <w:rFonts w:ascii="Times New Roman" w:hAnsi="Times New Roman" w:cs="Times New Roman"/>
          <w:szCs w:val="21"/>
        </w:rPr>
        <w:t>1.036</w:t>
      </w:r>
      <w:r w:rsidR="005B213B" w:rsidRPr="00883169">
        <w:rPr>
          <w:rFonts w:ascii="Times New Roman" w:hAnsi="Times New Roman" w:cs="Times New Roman"/>
          <w:szCs w:val="21"/>
        </w:rPr>
        <w:t>～</w:t>
      </w:r>
      <w:r w:rsidR="005B213B" w:rsidRPr="00883169">
        <w:rPr>
          <w:rFonts w:ascii="Times New Roman" w:hAnsi="Times New Roman" w:cs="Times New Roman"/>
          <w:szCs w:val="21"/>
        </w:rPr>
        <w:t>6.025</w:t>
      </w:r>
      <w:r w:rsidR="005B213B" w:rsidRPr="00883169">
        <w:rPr>
          <w:rFonts w:ascii="Times New Roman" w:hAnsi="Times New Roman" w:cs="Times New Roman"/>
          <w:szCs w:val="21"/>
        </w:rPr>
        <w:t>，</w:t>
      </w:r>
      <w:r w:rsidR="005B213B" w:rsidRPr="00883169">
        <w:rPr>
          <w:rFonts w:ascii="Times New Roman" w:hAnsi="Times New Roman" w:cs="Times New Roman"/>
          <w:i/>
          <w:szCs w:val="21"/>
        </w:rPr>
        <w:t>P</w:t>
      </w:r>
      <w:r w:rsidR="005B213B" w:rsidRPr="00883169">
        <w:rPr>
          <w:rFonts w:ascii="Times New Roman" w:hAnsi="Times New Roman" w:cs="Times New Roman"/>
          <w:szCs w:val="21"/>
        </w:rPr>
        <w:t>＜</w:t>
      </w:r>
      <w:r w:rsidR="005B213B" w:rsidRPr="00883169">
        <w:rPr>
          <w:rFonts w:ascii="Times New Roman" w:hAnsi="Times New Roman" w:cs="Times New Roman"/>
          <w:szCs w:val="21"/>
        </w:rPr>
        <w:t>0.05</w:t>
      </w:r>
      <w:r w:rsidR="005B213B" w:rsidRPr="00883169">
        <w:rPr>
          <w:rFonts w:ascii="Times New Roman" w:cs="Times New Roman"/>
          <w:szCs w:val="21"/>
        </w:rPr>
        <w:t>）</w:t>
      </w:r>
      <w:r w:rsidR="005B213B" w:rsidRPr="00883169">
        <w:rPr>
          <w:rFonts w:ascii="Times New Roman" w:hAnsi="Times New Roman" w:cs="Times New Roman"/>
          <w:szCs w:val="21"/>
        </w:rPr>
        <w:t xml:space="preserve"> of treatment. </w:t>
      </w:r>
      <w:r w:rsidR="005B213B" w:rsidRPr="00883169">
        <w:rPr>
          <w:rFonts w:hint="eastAsia"/>
          <w:szCs w:val="21"/>
        </w:rPr>
        <w:t xml:space="preserve"> </w:t>
      </w:r>
      <w:r w:rsidRPr="00C93719">
        <w:rPr>
          <w:rFonts w:ascii="Times New Roman" w:hAnsi="Times New Roman" w:cs="Times New Roman"/>
          <w:szCs w:val="21"/>
        </w:rPr>
        <w:t>Conclusion</w:t>
      </w:r>
      <w:r w:rsidR="00C93719">
        <w:rPr>
          <w:rFonts w:ascii="Times New Roman" w:hAnsi="Times New Roman" w:cs="Times New Roman" w:hint="eastAsia"/>
          <w:szCs w:val="21"/>
        </w:rPr>
        <w:t>:</w:t>
      </w:r>
      <w:r w:rsidR="005B213B" w:rsidRPr="00883169">
        <w:rPr>
          <w:rFonts w:ascii="Times New Roman" w:hAnsi="Times New Roman" w:cs="Times New Roman" w:hint="eastAsia"/>
          <w:szCs w:val="21"/>
        </w:rPr>
        <w:t xml:space="preserve"> The </w:t>
      </w:r>
      <w:r w:rsidR="008E1ECE" w:rsidRPr="00883169">
        <w:rPr>
          <w:rFonts w:ascii="Times New Roman" w:hAnsi="Times New Roman" w:cs="Times New Roman"/>
          <w:szCs w:val="21"/>
        </w:rPr>
        <w:t>changes of coagulation function</w:t>
      </w:r>
      <w:r w:rsidR="005B213B" w:rsidRPr="00883169">
        <w:rPr>
          <w:rFonts w:ascii="Times New Roman" w:hAnsi="Times New Roman" w:cs="Times New Roman" w:hint="eastAsia"/>
          <w:szCs w:val="21"/>
        </w:rPr>
        <w:t xml:space="preserve"> </w:t>
      </w:r>
      <w:r w:rsidR="008E1ECE" w:rsidRPr="00883169">
        <w:rPr>
          <w:rFonts w:ascii="Times New Roman" w:hAnsi="Times New Roman" w:cs="Times New Roman" w:hint="eastAsia"/>
          <w:szCs w:val="21"/>
        </w:rPr>
        <w:t>in</w:t>
      </w:r>
      <w:r w:rsidR="005B213B" w:rsidRPr="00883169">
        <w:rPr>
          <w:rFonts w:ascii="Times New Roman" w:hAnsi="Times New Roman" w:cs="Times New Roman" w:hint="eastAsia"/>
          <w:szCs w:val="21"/>
        </w:rPr>
        <w:t xml:space="preserve"> septic </w:t>
      </w:r>
      <w:r w:rsidR="005B213B" w:rsidRPr="00883169">
        <w:rPr>
          <w:rFonts w:ascii="Times New Roman" w:hAnsi="Times New Roman" w:cs="Times New Roman"/>
          <w:szCs w:val="21"/>
        </w:rPr>
        <w:t>oldest-old</w:t>
      </w:r>
      <w:r w:rsidR="005B213B" w:rsidRPr="00883169">
        <w:rPr>
          <w:rFonts w:ascii="Times New Roman" w:hAnsi="Times New Roman" w:cs="Times New Roman" w:hint="eastAsia"/>
          <w:b/>
          <w:szCs w:val="21"/>
        </w:rPr>
        <w:t xml:space="preserve"> </w:t>
      </w:r>
      <w:r w:rsidR="005B213B" w:rsidRPr="00883169">
        <w:rPr>
          <w:rFonts w:ascii="Times New Roman" w:hAnsi="Times New Roman" w:cs="Times New Roman" w:hint="eastAsia"/>
          <w:szCs w:val="21"/>
        </w:rPr>
        <w:t xml:space="preserve">patients </w:t>
      </w:r>
      <w:r w:rsidR="008E1ECE" w:rsidRPr="00883169">
        <w:rPr>
          <w:rFonts w:ascii="Times New Roman" w:hAnsi="Times New Roman" w:cs="Times New Roman" w:hint="eastAsia"/>
          <w:szCs w:val="21"/>
        </w:rPr>
        <w:t xml:space="preserve">are related to prognosis. PT is </w:t>
      </w:r>
      <w:r w:rsidR="00DE0A8E" w:rsidRPr="00883169">
        <w:rPr>
          <w:rFonts w:ascii="Times New Roman" w:hAnsi="Times New Roman" w:cs="Times New Roman" w:hint="eastAsia"/>
          <w:szCs w:val="21"/>
        </w:rPr>
        <w:t xml:space="preserve">a </w:t>
      </w:r>
      <w:r w:rsidR="008E1ECE" w:rsidRPr="00883169">
        <w:rPr>
          <w:rFonts w:ascii="Times New Roman" w:hAnsi="Times New Roman" w:cs="Times New Roman" w:hint="eastAsia"/>
          <w:szCs w:val="21"/>
        </w:rPr>
        <w:t xml:space="preserve">risk factor of death and monitor its change is </w:t>
      </w:r>
      <w:r w:rsidR="008E1ECE" w:rsidRPr="00883169">
        <w:rPr>
          <w:rFonts w:ascii="Times New Roman" w:hAnsi="Times New Roman" w:cs="Times New Roman"/>
          <w:szCs w:val="21"/>
        </w:rPr>
        <w:t>important</w:t>
      </w:r>
      <w:r w:rsidR="008E1ECE" w:rsidRPr="00883169">
        <w:rPr>
          <w:rFonts w:ascii="Times New Roman" w:hAnsi="Times New Roman" w:cs="Times New Roman" w:hint="eastAsia"/>
          <w:szCs w:val="21"/>
        </w:rPr>
        <w:t xml:space="preserve"> </w:t>
      </w:r>
      <w:r w:rsidR="00DE0A8E" w:rsidRPr="00883169">
        <w:rPr>
          <w:rFonts w:ascii="Times New Roman" w:hAnsi="Times New Roman" w:cs="Times New Roman" w:hint="eastAsia"/>
          <w:szCs w:val="21"/>
        </w:rPr>
        <w:t>for</w:t>
      </w:r>
      <w:r w:rsidR="008E1ECE" w:rsidRPr="00883169">
        <w:rPr>
          <w:rFonts w:ascii="Times New Roman" w:hAnsi="Times New Roman" w:cs="Times New Roman" w:hint="eastAsia"/>
          <w:szCs w:val="21"/>
        </w:rPr>
        <w:t xml:space="preserve"> predict</w:t>
      </w:r>
      <w:r w:rsidR="00DE0A8E" w:rsidRPr="00883169">
        <w:rPr>
          <w:rFonts w:ascii="Times New Roman" w:hAnsi="Times New Roman" w:cs="Times New Roman" w:hint="eastAsia"/>
          <w:szCs w:val="21"/>
        </w:rPr>
        <w:t>ing</w:t>
      </w:r>
      <w:r w:rsidR="008E1ECE" w:rsidRPr="00883169">
        <w:rPr>
          <w:rFonts w:ascii="Times New Roman" w:hAnsi="Times New Roman" w:cs="Times New Roman" w:hint="eastAsia"/>
          <w:szCs w:val="21"/>
        </w:rPr>
        <w:t xml:space="preserve"> the </w:t>
      </w:r>
      <w:r w:rsidR="008E1ECE" w:rsidRPr="00883169">
        <w:rPr>
          <w:rFonts w:ascii="Times New Roman" w:hAnsi="Times New Roman" w:cs="Times New Roman" w:hint="eastAsia"/>
          <w:szCs w:val="21"/>
        </w:rPr>
        <w:lastRenderedPageBreak/>
        <w:t>outcome in the sep</w:t>
      </w:r>
      <w:r w:rsidR="00DE0A8E" w:rsidRPr="00883169">
        <w:rPr>
          <w:rFonts w:ascii="Times New Roman" w:hAnsi="Times New Roman" w:cs="Times New Roman" w:hint="eastAsia"/>
          <w:szCs w:val="21"/>
        </w:rPr>
        <w:t>tic oldest-old patients</w:t>
      </w:r>
      <w:r w:rsidR="008E1ECE" w:rsidRPr="00883169">
        <w:rPr>
          <w:rFonts w:ascii="Times New Roman" w:hAnsi="Times New Roman" w:cs="Times New Roman" w:hint="eastAsia"/>
          <w:szCs w:val="21"/>
        </w:rPr>
        <w:t>.</w:t>
      </w:r>
    </w:p>
    <w:p w:rsidR="00877977" w:rsidRPr="00CE32F6" w:rsidRDefault="00877977" w:rsidP="00C93719">
      <w:pPr>
        <w:ind w:firstLineChars="200" w:firstLine="422"/>
        <w:rPr>
          <w:rFonts w:ascii="Times New Roman" w:hAnsi="Times New Roman" w:cs="Times New Roman"/>
          <w:sz w:val="24"/>
          <w:szCs w:val="24"/>
        </w:rPr>
      </w:pPr>
      <w:r w:rsidRPr="00883169">
        <w:rPr>
          <w:rFonts w:ascii="Times New Roman" w:hAnsi="Times New Roman" w:cs="Times New Roman"/>
          <w:b/>
          <w:szCs w:val="21"/>
        </w:rPr>
        <w:t xml:space="preserve">Key </w:t>
      </w:r>
      <w:proofErr w:type="gramStart"/>
      <w:r w:rsidRPr="00883169">
        <w:rPr>
          <w:rFonts w:ascii="Times New Roman" w:hAnsi="Times New Roman" w:cs="Times New Roman"/>
          <w:b/>
          <w:szCs w:val="21"/>
        </w:rPr>
        <w:t>words</w:t>
      </w:r>
      <w:r w:rsidRPr="00883169">
        <w:rPr>
          <w:rFonts w:ascii="Times New Roman" w:hAnsi="Times New Roman" w:cs="Times New Roman"/>
          <w:szCs w:val="21"/>
        </w:rPr>
        <w:t xml:space="preserve">  oldest</w:t>
      </w:r>
      <w:proofErr w:type="gramEnd"/>
      <w:r w:rsidRPr="00883169">
        <w:rPr>
          <w:rFonts w:ascii="Times New Roman" w:hAnsi="Times New Roman" w:cs="Times New Roman"/>
          <w:szCs w:val="21"/>
        </w:rPr>
        <w:t>-old</w:t>
      </w:r>
      <w:r w:rsidR="00C93719">
        <w:rPr>
          <w:rFonts w:ascii="Times New Roman" w:cs="Times New Roman" w:hint="eastAsia"/>
          <w:szCs w:val="21"/>
        </w:rPr>
        <w:t xml:space="preserve">   </w:t>
      </w:r>
      <w:r w:rsidRPr="00883169">
        <w:rPr>
          <w:rFonts w:ascii="Times New Roman" w:hAnsi="Times New Roman" w:cs="Times New Roman"/>
          <w:szCs w:val="21"/>
        </w:rPr>
        <w:t>Sepsis</w:t>
      </w:r>
      <w:r w:rsidR="00C93719">
        <w:rPr>
          <w:rFonts w:ascii="Times New Roman" w:cs="Times New Roman" w:hint="eastAsia"/>
          <w:szCs w:val="21"/>
        </w:rPr>
        <w:t xml:space="preserve">   </w:t>
      </w:r>
      <w:proofErr w:type="spellStart"/>
      <w:r w:rsidRPr="00883169">
        <w:rPr>
          <w:rFonts w:ascii="Times New Roman" w:hAnsi="Times New Roman" w:cs="Times New Roman"/>
          <w:szCs w:val="21"/>
        </w:rPr>
        <w:t>Coagulopathy</w:t>
      </w:r>
      <w:proofErr w:type="spellEnd"/>
      <w:r w:rsidR="00C93719">
        <w:rPr>
          <w:rFonts w:ascii="Times New Roman" w:cs="Times New Roman" w:hint="eastAsia"/>
          <w:szCs w:val="21"/>
        </w:rPr>
        <w:t xml:space="preserve">   </w:t>
      </w:r>
      <w:r w:rsidRPr="00883169">
        <w:rPr>
          <w:rFonts w:ascii="Times New Roman" w:hAnsi="Times New Roman" w:cs="Times New Roman"/>
          <w:szCs w:val="21"/>
        </w:rPr>
        <w:t>Prognosis</w:t>
      </w:r>
    </w:p>
    <w:p w:rsidR="00B57F34" w:rsidRPr="00B57F34" w:rsidRDefault="00B57F34">
      <w:pPr>
        <w:rPr>
          <w:sz w:val="24"/>
          <w:szCs w:val="24"/>
        </w:rPr>
      </w:pPr>
    </w:p>
    <w:p w:rsidR="00944CCC" w:rsidRDefault="00944CCC" w:rsidP="00E06C1C">
      <w:pPr>
        <w:ind w:firstLineChars="177" w:firstLine="425"/>
        <w:rPr>
          <w:sz w:val="24"/>
          <w:szCs w:val="24"/>
        </w:rPr>
      </w:pPr>
      <w:r>
        <w:rPr>
          <w:rFonts w:hint="eastAsia"/>
          <w:sz w:val="24"/>
          <w:szCs w:val="24"/>
        </w:rPr>
        <w:t>脓毒症发病率高，</w:t>
      </w:r>
      <w:r w:rsidR="005D350B">
        <w:rPr>
          <w:rFonts w:hint="eastAsia"/>
          <w:sz w:val="24"/>
          <w:szCs w:val="24"/>
        </w:rPr>
        <w:t>其中</w:t>
      </w:r>
      <w:r>
        <w:rPr>
          <w:rFonts w:hint="eastAsia"/>
          <w:sz w:val="24"/>
          <w:szCs w:val="24"/>
        </w:rPr>
        <w:t>老年患者</w:t>
      </w:r>
      <w:r w:rsidR="005D350B">
        <w:rPr>
          <w:rFonts w:hint="eastAsia"/>
          <w:sz w:val="24"/>
          <w:szCs w:val="24"/>
        </w:rPr>
        <w:t>占有更高比例</w:t>
      </w:r>
      <w:r>
        <w:rPr>
          <w:rFonts w:hint="eastAsia"/>
          <w:sz w:val="24"/>
          <w:szCs w:val="24"/>
        </w:rPr>
        <w:t>，且易合并多器官功能障碍，病死率更高</w:t>
      </w:r>
      <w:r w:rsidR="00A26747" w:rsidRPr="00A26747">
        <w:rPr>
          <w:rFonts w:asciiTheme="minorEastAsia" w:hAnsiTheme="minorEastAsia" w:hint="eastAsia"/>
          <w:sz w:val="24"/>
          <w:szCs w:val="24"/>
          <w:vertAlign w:val="superscript"/>
        </w:rPr>
        <w:t>[1]</w:t>
      </w:r>
      <w:r>
        <w:rPr>
          <w:rFonts w:hint="eastAsia"/>
          <w:sz w:val="24"/>
          <w:szCs w:val="24"/>
        </w:rPr>
        <w:t>。</w:t>
      </w:r>
      <w:r w:rsidR="005D350B">
        <w:rPr>
          <w:rFonts w:hint="eastAsia"/>
          <w:sz w:val="24"/>
          <w:szCs w:val="24"/>
        </w:rPr>
        <w:t>近年</w:t>
      </w:r>
      <w:r w:rsidR="005B47CF">
        <w:rPr>
          <w:rFonts w:hint="eastAsia"/>
          <w:sz w:val="24"/>
          <w:szCs w:val="24"/>
        </w:rPr>
        <w:t>研究表明，</w:t>
      </w:r>
      <w:r w:rsidR="005D350B">
        <w:rPr>
          <w:rFonts w:hint="eastAsia"/>
          <w:sz w:val="24"/>
          <w:szCs w:val="24"/>
        </w:rPr>
        <w:t>凝血功能紊乱与</w:t>
      </w:r>
      <w:r w:rsidR="005B47CF">
        <w:rPr>
          <w:rFonts w:hint="eastAsia"/>
          <w:sz w:val="24"/>
          <w:szCs w:val="24"/>
        </w:rPr>
        <w:t>脓毒症</w:t>
      </w:r>
      <w:r w:rsidR="005D350B">
        <w:rPr>
          <w:rFonts w:hint="eastAsia"/>
          <w:sz w:val="24"/>
          <w:szCs w:val="24"/>
        </w:rPr>
        <w:t>病情严重程度及预后相关</w:t>
      </w:r>
      <w:r w:rsidR="005B47CF">
        <w:rPr>
          <w:rFonts w:hint="eastAsia"/>
          <w:sz w:val="24"/>
          <w:szCs w:val="24"/>
        </w:rPr>
        <w:t>。</w:t>
      </w:r>
      <w:r w:rsidR="005D350B">
        <w:rPr>
          <w:rFonts w:hint="eastAsia"/>
          <w:sz w:val="24"/>
          <w:szCs w:val="24"/>
        </w:rPr>
        <w:t>脓毒症产生的大量炎症介质</w:t>
      </w:r>
      <w:r w:rsidR="00B32131">
        <w:rPr>
          <w:rFonts w:hint="eastAsia"/>
          <w:sz w:val="24"/>
          <w:szCs w:val="24"/>
        </w:rPr>
        <w:t>、细胞因子</w:t>
      </w:r>
      <w:r w:rsidR="005D350B">
        <w:rPr>
          <w:rFonts w:hint="eastAsia"/>
          <w:sz w:val="24"/>
          <w:szCs w:val="24"/>
        </w:rPr>
        <w:t>可激活凝血系统，反之凝血紊乱又会促进炎症的进一步发展，二者相互促进，相互影响，进而引起器官衰竭，增加病死率</w:t>
      </w:r>
      <w:r w:rsidR="00A26747" w:rsidRPr="00A26747">
        <w:rPr>
          <w:rFonts w:asciiTheme="minorEastAsia" w:hAnsiTheme="minorEastAsia" w:hint="eastAsia"/>
          <w:sz w:val="24"/>
          <w:szCs w:val="24"/>
          <w:vertAlign w:val="superscript"/>
        </w:rPr>
        <w:t>[2,3]</w:t>
      </w:r>
      <w:r w:rsidR="00606AD9">
        <w:rPr>
          <w:rFonts w:hint="eastAsia"/>
          <w:sz w:val="24"/>
          <w:szCs w:val="24"/>
        </w:rPr>
        <w:t>。</w:t>
      </w:r>
      <w:r w:rsidR="00936244">
        <w:rPr>
          <w:rFonts w:hint="eastAsia"/>
          <w:sz w:val="24"/>
          <w:szCs w:val="24"/>
        </w:rPr>
        <w:t>但</w:t>
      </w:r>
      <w:r w:rsidR="00B32131">
        <w:rPr>
          <w:rFonts w:hint="eastAsia"/>
          <w:sz w:val="24"/>
          <w:szCs w:val="24"/>
        </w:rPr>
        <w:t>目前</w:t>
      </w:r>
      <w:r w:rsidR="00936244">
        <w:rPr>
          <w:rFonts w:hint="eastAsia"/>
          <w:sz w:val="24"/>
          <w:szCs w:val="24"/>
        </w:rPr>
        <w:t>少有对脓毒症患者</w:t>
      </w:r>
      <w:r w:rsidR="00B32131">
        <w:rPr>
          <w:rFonts w:hint="eastAsia"/>
          <w:sz w:val="24"/>
          <w:szCs w:val="24"/>
        </w:rPr>
        <w:t>尤其是高龄患者</w:t>
      </w:r>
      <w:r w:rsidR="00936244">
        <w:rPr>
          <w:rFonts w:hint="eastAsia"/>
          <w:sz w:val="24"/>
          <w:szCs w:val="24"/>
        </w:rPr>
        <w:t>凝血指标动态</w:t>
      </w:r>
      <w:r w:rsidR="00B32131">
        <w:rPr>
          <w:rFonts w:hint="eastAsia"/>
          <w:sz w:val="24"/>
          <w:szCs w:val="24"/>
        </w:rPr>
        <w:t>变化与预后相关性</w:t>
      </w:r>
      <w:r w:rsidR="00936244">
        <w:rPr>
          <w:rFonts w:hint="eastAsia"/>
          <w:sz w:val="24"/>
          <w:szCs w:val="24"/>
        </w:rPr>
        <w:t>的研究</w:t>
      </w:r>
      <w:r w:rsidR="00B32131">
        <w:rPr>
          <w:rFonts w:hint="eastAsia"/>
          <w:sz w:val="24"/>
          <w:szCs w:val="24"/>
        </w:rPr>
        <w:t>。</w:t>
      </w:r>
      <w:r w:rsidR="00936244">
        <w:rPr>
          <w:rFonts w:hint="eastAsia"/>
          <w:sz w:val="24"/>
          <w:szCs w:val="24"/>
        </w:rPr>
        <w:t>为此，</w:t>
      </w:r>
      <w:r w:rsidR="009762E5">
        <w:rPr>
          <w:rFonts w:hint="eastAsia"/>
          <w:sz w:val="24"/>
          <w:szCs w:val="24"/>
        </w:rPr>
        <w:t>本研究</w:t>
      </w:r>
      <w:r w:rsidR="00B32131">
        <w:rPr>
          <w:rFonts w:hint="eastAsia"/>
          <w:sz w:val="24"/>
          <w:szCs w:val="24"/>
        </w:rPr>
        <w:t>动态监测高龄脓毒症患者</w:t>
      </w:r>
      <w:r w:rsidR="009762E5">
        <w:rPr>
          <w:rFonts w:hint="eastAsia"/>
          <w:sz w:val="24"/>
          <w:szCs w:val="24"/>
        </w:rPr>
        <w:t>凝血功能紊乱的变化</w:t>
      </w:r>
      <w:r w:rsidR="00B32131">
        <w:rPr>
          <w:rFonts w:hint="eastAsia"/>
          <w:sz w:val="24"/>
          <w:szCs w:val="24"/>
        </w:rPr>
        <w:t>趋势</w:t>
      </w:r>
      <w:r w:rsidR="009762E5">
        <w:rPr>
          <w:rFonts w:hint="eastAsia"/>
          <w:sz w:val="24"/>
          <w:szCs w:val="24"/>
        </w:rPr>
        <w:t>及</w:t>
      </w:r>
      <w:r w:rsidR="00606AD9">
        <w:rPr>
          <w:rFonts w:hint="eastAsia"/>
          <w:sz w:val="24"/>
          <w:szCs w:val="24"/>
        </w:rPr>
        <w:t>其</w:t>
      </w:r>
      <w:r w:rsidR="009762E5">
        <w:rPr>
          <w:rFonts w:hint="eastAsia"/>
          <w:sz w:val="24"/>
          <w:szCs w:val="24"/>
        </w:rPr>
        <w:t>与预后的关系，以期为早期准确判断</w:t>
      </w:r>
      <w:r w:rsidR="00B32131">
        <w:rPr>
          <w:rFonts w:hint="eastAsia"/>
          <w:sz w:val="24"/>
          <w:szCs w:val="24"/>
        </w:rPr>
        <w:t>病情变迁</w:t>
      </w:r>
      <w:r w:rsidR="009762E5">
        <w:rPr>
          <w:rFonts w:hint="eastAsia"/>
          <w:sz w:val="24"/>
          <w:szCs w:val="24"/>
        </w:rPr>
        <w:t>、</w:t>
      </w:r>
      <w:r w:rsidR="00B32131">
        <w:rPr>
          <w:rFonts w:hint="eastAsia"/>
          <w:sz w:val="24"/>
          <w:szCs w:val="24"/>
        </w:rPr>
        <w:t>及时</w:t>
      </w:r>
      <w:r w:rsidR="009762E5">
        <w:rPr>
          <w:rFonts w:hint="eastAsia"/>
          <w:sz w:val="24"/>
          <w:szCs w:val="24"/>
        </w:rPr>
        <w:t>干预</w:t>
      </w:r>
      <w:r w:rsidR="00B32131">
        <w:rPr>
          <w:rFonts w:hint="eastAsia"/>
          <w:sz w:val="24"/>
          <w:szCs w:val="24"/>
        </w:rPr>
        <w:t>治疗</w:t>
      </w:r>
      <w:r w:rsidR="009762E5">
        <w:rPr>
          <w:rFonts w:hint="eastAsia"/>
          <w:sz w:val="24"/>
          <w:szCs w:val="24"/>
        </w:rPr>
        <w:t>提供参考。</w:t>
      </w:r>
    </w:p>
    <w:p w:rsidR="00944CCC" w:rsidRPr="009762E5" w:rsidRDefault="00944CCC">
      <w:pPr>
        <w:rPr>
          <w:sz w:val="24"/>
          <w:szCs w:val="24"/>
        </w:rPr>
      </w:pPr>
    </w:p>
    <w:p w:rsidR="00AE5F18" w:rsidRDefault="00AE5F18" w:rsidP="00C46550">
      <w:pPr>
        <w:rPr>
          <w:b/>
          <w:sz w:val="24"/>
          <w:szCs w:val="24"/>
        </w:rPr>
      </w:pPr>
      <w:r w:rsidRPr="00C46550">
        <w:rPr>
          <w:rFonts w:hint="eastAsia"/>
          <w:b/>
          <w:sz w:val="24"/>
          <w:szCs w:val="24"/>
        </w:rPr>
        <w:t>资料与方法</w:t>
      </w:r>
    </w:p>
    <w:p w:rsidR="00853B5B" w:rsidRPr="00C46550" w:rsidRDefault="00853B5B" w:rsidP="00C46550">
      <w:pPr>
        <w:rPr>
          <w:b/>
          <w:sz w:val="24"/>
          <w:szCs w:val="24"/>
        </w:rPr>
      </w:pPr>
    </w:p>
    <w:p w:rsidR="005C5192" w:rsidRPr="006954E6" w:rsidRDefault="008A2EB5" w:rsidP="00C46550">
      <w:pPr>
        <w:pStyle w:val="a5"/>
        <w:ind w:firstLine="480"/>
        <w:rPr>
          <w:color w:val="000000"/>
          <w:sz w:val="24"/>
          <w:szCs w:val="24"/>
        </w:rPr>
      </w:pPr>
      <w:r w:rsidRPr="00C46550">
        <w:rPr>
          <w:rFonts w:ascii="楷体" w:eastAsia="楷体" w:hAnsi="楷体" w:hint="eastAsia"/>
          <w:sz w:val="24"/>
          <w:szCs w:val="24"/>
        </w:rPr>
        <w:t>研究对象</w:t>
      </w:r>
      <w:r w:rsidRPr="006954E6">
        <w:rPr>
          <w:rFonts w:hint="eastAsia"/>
          <w:sz w:val="24"/>
          <w:szCs w:val="24"/>
        </w:rPr>
        <w:t xml:space="preserve">  </w:t>
      </w:r>
      <w:r w:rsidRPr="006954E6">
        <w:rPr>
          <w:rFonts w:hint="eastAsia"/>
          <w:sz w:val="24"/>
          <w:szCs w:val="24"/>
        </w:rPr>
        <w:t>选择</w:t>
      </w:r>
      <w:r w:rsidRPr="006954E6">
        <w:rPr>
          <w:rFonts w:hint="eastAsia"/>
          <w:sz w:val="24"/>
          <w:szCs w:val="24"/>
        </w:rPr>
        <w:t>201</w:t>
      </w:r>
      <w:r w:rsidR="009A3ECA">
        <w:rPr>
          <w:rFonts w:hint="eastAsia"/>
          <w:sz w:val="24"/>
          <w:szCs w:val="24"/>
        </w:rPr>
        <w:t>3</w:t>
      </w:r>
      <w:r w:rsidRPr="006954E6">
        <w:rPr>
          <w:rFonts w:hint="eastAsia"/>
          <w:sz w:val="24"/>
          <w:szCs w:val="24"/>
        </w:rPr>
        <w:t>年</w:t>
      </w:r>
      <w:r w:rsidRPr="006954E6">
        <w:rPr>
          <w:rFonts w:hint="eastAsia"/>
          <w:sz w:val="24"/>
          <w:szCs w:val="24"/>
        </w:rPr>
        <w:t>01</w:t>
      </w:r>
      <w:r w:rsidRPr="006954E6">
        <w:rPr>
          <w:rFonts w:hint="eastAsia"/>
          <w:sz w:val="24"/>
          <w:szCs w:val="24"/>
        </w:rPr>
        <w:t>月</w:t>
      </w:r>
      <w:r w:rsidRPr="006954E6">
        <w:rPr>
          <w:rFonts w:hint="eastAsia"/>
          <w:sz w:val="24"/>
          <w:szCs w:val="24"/>
        </w:rPr>
        <w:t>~2015</w:t>
      </w:r>
      <w:r w:rsidRPr="006954E6">
        <w:rPr>
          <w:rFonts w:hint="eastAsia"/>
          <w:sz w:val="24"/>
          <w:szCs w:val="24"/>
        </w:rPr>
        <w:t>年</w:t>
      </w:r>
      <w:r w:rsidRPr="006954E6">
        <w:rPr>
          <w:rFonts w:hint="eastAsia"/>
          <w:sz w:val="24"/>
          <w:szCs w:val="24"/>
        </w:rPr>
        <w:t>12</w:t>
      </w:r>
      <w:r w:rsidRPr="006954E6">
        <w:rPr>
          <w:rFonts w:hint="eastAsia"/>
          <w:sz w:val="24"/>
          <w:szCs w:val="24"/>
        </w:rPr>
        <w:t>月在我科监护病房住院的</w:t>
      </w:r>
      <w:r w:rsidR="009A3ECA">
        <w:rPr>
          <w:rFonts w:hint="eastAsia"/>
          <w:sz w:val="24"/>
          <w:szCs w:val="24"/>
        </w:rPr>
        <w:t>5</w:t>
      </w:r>
      <w:r w:rsidRPr="006954E6">
        <w:rPr>
          <w:rFonts w:hint="eastAsia"/>
          <w:sz w:val="24"/>
          <w:szCs w:val="24"/>
        </w:rPr>
        <w:t>5</w:t>
      </w:r>
      <w:r w:rsidRPr="006954E6">
        <w:rPr>
          <w:rFonts w:hint="eastAsia"/>
          <w:sz w:val="24"/>
          <w:szCs w:val="24"/>
        </w:rPr>
        <w:t>例年龄</w:t>
      </w:r>
      <w:r w:rsidRPr="006954E6">
        <w:rPr>
          <w:rFonts w:asciiTheme="minorEastAsia" w:hAnsiTheme="minorEastAsia" w:hint="eastAsia"/>
          <w:sz w:val="24"/>
          <w:szCs w:val="24"/>
        </w:rPr>
        <w:t>≥80岁的脓毒症患者</w:t>
      </w:r>
      <w:r w:rsidRPr="006954E6">
        <w:rPr>
          <w:rFonts w:hint="eastAsia"/>
          <w:sz w:val="24"/>
          <w:szCs w:val="24"/>
        </w:rPr>
        <w:t>作为研究对象，</w:t>
      </w:r>
      <w:r w:rsidR="00E06C1C">
        <w:rPr>
          <w:rFonts w:hint="eastAsia"/>
          <w:color w:val="000000"/>
          <w:sz w:val="24"/>
          <w:szCs w:val="24"/>
        </w:rPr>
        <w:t>其中</w:t>
      </w:r>
      <w:r w:rsidRPr="006954E6">
        <w:rPr>
          <w:rFonts w:hint="eastAsia"/>
          <w:color w:val="000000"/>
          <w:sz w:val="24"/>
          <w:szCs w:val="24"/>
        </w:rPr>
        <w:t>肺部感染</w:t>
      </w:r>
      <w:r w:rsidR="009A3ECA">
        <w:rPr>
          <w:rFonts w:hint="eastAsia"/>
          <w:color w:val="000000"/>
          <w:sz w:val="24"/>
          <w:szCs w:val="24"/>
        </w:rPr>
        <w:t>38</w:t>
      </w:r>
      <w:r w:rsidR="00E06C1C">
        <w:rPr>
          <w:rFonts w:hint="eastAsia"/>
          <w:color w:val="000000"/>
          <w:sz w:val="24"/>
          <w:szCs w:val="24"/>
        </w:rPr>
        <w:t>例，血行感染</w:t>
      </w:r>
      <w:r w:rsidR="009A3ECA">
        <w:rPr>
          <w:rFonts w:hint="eastAsia"/>
          <w:color w:val="000000"/>
          <w:sz w:val="24"/>
          <w:szCs w:val="24"/>
        </w:rPr>
        <w:t>10</w:t>
      </w:r>
      <w:r w:rsidR="009A3ECA">
        <w:rPr>
          <w:rFonts w:hint="eastAsia"/>
          <w:color w:val="000000"/>
          <w:sz w:val="24"/>
          <w:szCs w:val="24"/>
        </w:rPr>
        <w:t>例，腹腔</w:t>
      </w:r>
      <w:r w:rsidR="00136515">
        <w:rPr>
          <w:rFonts w:hint="eastAsia"/>
          <w:color w:val="000000"/>
          <w:sz w:val="24"/>
          <w:szCs w:val="24"/>
        </w:rPr>
        <w:t>感染</w:t>
      </w:r>
      <w:r w:rsidR="009A3ECA">
        <w:rPr>
          <w:rFonts w:hint="eastAsia"/>
          <w:color w:val="000000"/>
          <w:sz w:val="24"/>
          <w:szCs w:val="24"/>
        </w:rPr>
        <w:t>6</w:t>
      </w:r>
      <w:r w:rsidR="00E06C1C">
        <w:rPr>
          <w:rFonts w:hint="eastAsia"/>
          <w:color w:val="000000"/>
          <w:sz w:val="24"/>
          <w:szCs w:val="24"/>
        </w:rPr>
        <w:t>例，</w:t>
      </w:r>
      <w:r w:rsidR="009A3ECA">
        <w:rPr>
          <w:rFonts w:hint="eastAsia"/>
          <w:color w:val="000000"/>
          <w:sz w:val="24"/>
          <w:szCs w:val="24"/>
        </w:rPr>
        <w:t>泌尿系感染</w:t>
      </w:r>
      <w:r w:rsidR="009A3ECA">
        <w:rPr>
          <w:rFonts w:hint="eastAsia"/>
          <w:color w:val="000000"/>
          <w:sz w:val="24"/>
          <w:szCs w:val="24"/>
        </w:rPr>
        <w:t>1</w:t>
      </w:r>
      <w:r w:rsidR="009A3ECA">
        <w:rPr>
          <w:rFonts w:hint="eastAsia"/>
          <w:color w:val="000000"/>
          <w:sz w:val="24"/>
          <w:szCs w:val="24"/>
        </w:rPr>
        <w:t>例</w:t>
      </w:r>
      <w:r w:rsidRPr="006954E6">
        <w:rPr>
          <w:rFonts w:hint="eastAsia"/>
          <w:color w:val="000000"/>
          <w:sz w:val="24"/>
          <w:szCs w:val="24"/>
        </w:rPr>
        <w:t>，</w:t>
      </w:r>
      <w:r w:rsidRPr="006954E6">
        <w:rPr>
          <w:rFonts w:hint="eastAsia"/>
          <w:sz w:val="24"/>
          <w:szCs w:val="24"/>
        </w:rPr>
        <w:t>其中男性</w:t>
      </w:r>
      <w:r w:rsidR="008D4242">
        <w:rPr>
          <w:rFonts w:hint="eastAsia"/>
          <w:sz w:val="24"/>
          <w:szCs w:val="24"/>
        </w:rPr>
        <w:t>4</w:t>
      </w:r>
      <w:r w:rsidR="009A3ECA">
        <w:rPr>
          <w:rFonts w:hint="eastAsia"/>
          <w:sz w:val="24"/>
          <w:szCs w:val="24"/>
        </w:rPr>
        <w:t>2</w:t>
      </w:r>
      <w:r w:rsidRPr="006954E6">
        <w:rPr>
          <w:rFonts w:hint="eastAsia"/>
          <w:sz w:val="24"/>
          <w:szCs w:val="24"/>
        </w:rPr>
        <w:t>例，女性</w:t>
      </w:r>
      <w:r w:rsidR="009A3ECA">
        <w:rPr>
          <w:rFonts w:hint="eastAsia"/>
          <w:sz w:val="24"/>
          <w:szCs w:val="24"/>
        </w:rPr>
        <w:t>13</w:t>
      </w:r>
      <w:r w:rsidRPr="006954E6">
        <w:rPr>
          <w:rFonts w:hint="eastAsia"/>
          <w:sz w:val="24"/>
          <w:szCs w:val="24"/>
        </w:rPr>
        <w:t>例，</w:t>
      </w:r>
      <w:r w:rsidR="005C5192" w:rsidRPr="006954E6">
        <w:rPr>
          <w:rFonts w:hint="eastAsia"/>
          <w:sz w:val="24"/>
          <w:szCs w:val="24"/>
        </w:rPr>
        <w:t>年</w:t>
      </w:r>
      <w:r w:rsidRPr="006954E6">
        <w:rPr>
          <w:rFonts w:hint="eastAsia"/>
          <w:sz w:val="24"/>
          <w:szCs w:val="24"/>
        </w:rPr>
        <w:t>龄</w:t>
      </w:r>
      <w:r w:rsidR="00853B5B">
        <w:rPr>
          <w:rFonts w:hint="eastAsia"/>
          <w:sz w:val="24"/>
          <w:szCs w:val="24"/>
        </w:rPr>
        <w:t>80</w:t>
      </w:r>
      <w:r w:rsidR="00853B5B" w:rsidRPr="006954E6">
        <w:rPr>
          <w:rFonts w:hint="eastAsia"/>
          <w:sz w:val="24"/>
          <w:szCs w:val="24"/>
        </w:rPr>
        <w:t>~</w:t>
      </w:r>
      <w:r w:rsidR="00853B5B">
        <w:rPr>
          <w:rFonts w:hint="eastAsia"/>
          <w:sz w:val="24"/>
          <w:szCs w:val="24"/>
        </w:rPr>
        <w:t>96</w:t>
      </w:r>
      <w:r w:rsidR="005C5192" w:rsidRPr="006954E6">
        <w:rPr>
          <w:rFonts w:hint="eastAsia"/>
          <w:sz w:val="24"/>
          <w:szCs w:val="24"/>
        </w:rPr>
        <w:t>（</w:t>
      </w:r>
      <w:r w:rsidR="005C5192" w:rsidRPr="006954E6">
        <w:rPr>
          <w:rFonts w:hint="eastAsia"/>
          <w:sz w:val="24"/>
          <w:szCs w:val="24"/>
        </w:rPr>
        <w:t>83.74</w:t>
      </w:r>
      <w:r w:rsidR="005C5192" w:rsidRPr="006954E6">
        <w:rPr>
          <w:rFonts w:hint="eastAsia"/>
          <w:color w:val="000000"/>
          <w:sz w:val="24"/>
          <w:szCs w:val="24"/>
        </w:rPr>
        <w:t>±</w:t>
      </w:r>
      <w:r w:rsidR="005C5192" w:rsidRPr="006954E6">
        <w:rPr>
          <w:rFonts w:hint="eastAsia"/>
          <w:color w:val="000000"/>
          <w:sz w:val="24"/>
          <w:szCs w:val="24"/>
        </w:rPr>
        <w:t>8.94</w:t>
      </w:r>
      <w:r w:rsidR="005C5192" w:rsidRPr="006954E6">
        <w:rPr>
          <w:rFonts w:hint="eastAsia"/>
          <w:color w:val="000000"/>
          <w:sz w:val="24"/>
          <w:szCs w:val="24"/>
        </w:rPr>
        <w:t>）岁</w:t>
      </w:r>
      <w:r w:rsidRPr="006954E6">
        <w:rPr>
          <w:rFonts w:hint="eastAsia"/>
          <w:color w:val="000000"/>
          <w:sz w:val="24"/>
          <w:szCs w:val="24"/>
        </w:rPr>
        <w:t>，</w:t>
      </w:r>
      <w:r w:rsidR="00F07BA4">
        <w:rPr>
          <w:rFonts w:hint="eastAsia"/>
          <w:color w:val="000000"/>
          <w:sz w:val="24"/>
          <w:szCs w:val="24"/>
        </w:rPr>
        <w:t>以此次脓毒症结局为观察终点，</w:t>
      </w:r>
      <w:r w:rsidRPr="006954E6">
        <w:rPr>
          <w:rFonts w:hint="eastAsia"/>
          <w:color w:val="000000"/>
          <w:sz w:val="24"/>
          <w:szCs w:val="24"/>
        </w:rPr>
        <w:t>分为</w:t>
      </w:r>
      <w:proofErr w:type="gramStart"/>
      <w:r w:rsidRPr="006954E6">
        <w:rPr>
          <w:rFonts w:hint="eastAsia"/>
          <w:color w:val="000000"/>
          <w:sz w:val="24"/>
          <w:szCs w:val="24"/>
        </w:rPr>
        <w:t>生存组</w:t>
      </w:r>
      <w:proofErr w:type="gramEnd"/>
      <w:r w:rsidRPr="006954E6">
        <w:rPr>
          <w:rFonts w:hint="eastAsia"/>
          <w:color w:val="000000"/>
          <w:sz w:val="24"/>
          <w:szCs w:val="24"/>
        </w:rPr>
        <w:t>和死亡组。脓毒症诊断标准根据</w:t>
      </w:r>
      <w:r w:rsidRPr="006954E6">
        <w:rPr>
          <w:rFonts w:hint="eastAsia"/>
          <w:color w:val="000000"/>
          <w:sz w:val="24"/>
          <w:szCs w:val="24"/>
        </w:rPr>
        <w:t>2001</w:t>
      </w:r>
      <w:r w:rsidRPr="006954E6">
        <w:rPr>
          <w:rFonts w:hint="eastAsia"/>
          <w:color w:val="000000"/>
          <w:sz w:val="24"/>
          <w:szCs w:val="24"/>
        </w:rPr>
        <w:t>年</w:t>
      </w:r>
      <w:r w:rsidRPr="006954E6">
        <w:rPr>
          <w:rFonts w:hint="eastAsia"/>
          <w:color w:val="000000"/>
          <w:sz w:val="24"/>
          <w:szCs w:val="24"/>
        </w:rPr>
        <w:t>12</w:t>
      </w:r>
      <w:r w:rsidRPr="006954E6">
        <w:rPr>
          <w:rFonts w:hint="eastAsia"/>
          <w:color w:val="000000"/>
          <w:sz w:val="24"/>
          <w:szCs w:val="24"/>
        </w:rPr>
        <w:t>月“国际脓毒症定义会议”上的定义和诊断标准，排除肿瘤</w:t>
      </w:r>
      <w:r w:rsidR="00AD11F8" w:rsidRPr="006954E6">
        <w:rPr>
          <w:rFonts w:hint="eastAsia"/>
          <w:color w:val="000000"/>
          <w:sz w:val="24"/>
          <w:szCs w:val="24"/>
        </w:rPr>
        <w:t>、</w:t>
      </w:r>
      <w:r w:rsidRPr="006954E6">
        <w:rPr>
          <w:rFonts w:hint="eastAsia"/>
          <w:color w:val="000000"/>
          <w:sz w:val="24"/>
          <w:szCs w:val="24"/>
        </w:rPr>
        <w:t>严重外伤、重大手术</w:t>
      </w:r>
      <w:r w:rsidR="000A2813" w:rsidRPr="006954E6">
        <w:rPr>
          <w:rFonts w:hint="eastAsia"/>
          <w:color w:val="000000"/>
          <w:sz w:val="24"/>
          <w:szCs w:val="24"/>
        </w:rPr>
        <w:t>、接受</w:t>
      </w:r>
      <w:r w:rsidR="000A2813" w:rsidRPr="00A26747">
        <w:rPr>
          <w:rFonts w:ascii="Times New Roman" w:hAnsi="Times New Roman" w:cs="Times New Roman"/>
          <w:color w:val="000000"/>
          <w:sz w:val="24"/>
          <w:szCs w:val="24"/>
        </w:rPr>
        <w:t>CRRT</w:t>
      </w:r>
      <w:r w:rsidR="000A2813" w:rsidRPr="006954E6">
        <w:rPr>
          <w:rFonts w:hint="eastAsia"/>
          <w:color w:val="000000"/>
          <w:sz w:val="24"/>
          <w:szCs w:val="24"/>
        </w:rPr>
        <w:t>治疗</w:t>
      </w:r>
      <w:r w:rsidR="00AD11F8" w:rsidRPr="006954E6">
        <w:rPr>
          <w:rFonts w:hint="eastAsia"/>
          <w:color w:val="000000"/>
          <w:sz w:val="24"/>
          <w:szCs w:val="24"/>
        </w:rPr>
        <w:t>、治疗</w:t>
      </w:r>
      <w:r w:rsidR="00AD11F8" w:rsidRPr="006954E6">
        <w:rPr>
          <w:rFonts w:hint="eastAsia"/>
          <w:color w:val="000000"/>
          <w:sz w:val="24"/>
          <w:szCs w:val="24"/>
        </w:rPr>
        <w:t>6</w:t>
      </w:r>
      <w:r w:rsidR="00AD11F8" w:rsidRPr="006954E6">
        <w:rPr>
          <w:rFonts w:hint="eastAsia"/>
          <w:color w:val="000000"/>
          <w:sz w:val="24"/>
          <w:szCs w:val="24"/>
        </w:rPr>
        <w:t>天内死亡的患者</w:t>
      </w:r>
      <w:r w:rsidRPr="006954E6">
        <w:rPr>
          <w:rFonts w:hint="eastAsia"/>
          <w:color w:val="000000"/>
          <w:sz w:val="24"/>
          <w:szCs w:val="24"/>
        </w:rPr>
        <w:t>。</w:t>
      </w:r>
    </w:p>
    <w:p w:rsidR="000A2813" w:rsidRPr="006954E6" w:rsidRDefault="000A2813" w:rsidP="00C46550">
      <w:pPr>
        <w:pStyle w:val="a5"/>
        <w:ind w:firstLine="480"/>
        <w:rPr>
          <w:color w:val="000000"/>
          <w:sz w:val="24"/>
          <w:szCs w:val="24"/>
        </w:rPr>
      </w:pPr>
      <w:r w:rsidRPr="00C46550">
        <w:rPr>
          <w:rFonts w:ascii="楷体" w:eastAsia="楷体" w:hAnsi="楷体" w:hint="eastAsia"/>
          <w:color w:val="000000"/>
          <w:sz w:val="24"/>
          <w:szCs w:val="24"/>
        </w:rPr>
        <w:t>治疗方法</w:t>
      </w:r>
      <w:r w:rsidRPr="006954E6">
        <w:rPr>
          <w:rFonts w:hint="eastAsia"/>
          <w:color w:val="000000"/>
          <w:sz w:val="24"/>
          <w:szCs w:val="24"/>
        </w:rPr>
        <w:t xml:space="preserve">  </w:t>
      </w:r>
      <w:r w:rsidRPr="006954E6">
        <w:rPr>
          <w:rFonts w:hint="eastAsia"/>
          <w:color w:val="000000"/>
          <w:sz w:val="24"/>
          <w:szCs w:val="24"/>
        </w:rPr>
        <w:t>患者确诊脓毒症后，立即完善痰、血、引流液等相关培养，所有患者接受常规抗感染治疗，并根据病情予以保护脏器功能、机械通气、液体复苏、</w:t>
      </w:r>
      <w:r w:rsidR="00B57F34">
        <w:rPr>
          <w:rFonts w:hint="eastAsia"/>
          <w:color w:val="000000"/>
          <w:sz w:val="24"/>
          <w:szCs w:val="24"/>
        </w:rPr>
        <w:t>低分子肝素</w:t>
      </w:r>
      <w:r w:rsidRPr="006954E6">
        <w:rPr>
          <w:rFonts w:hint="eastAsia"/>
          <w:color w:val="000000"/>
          <w:sz w:val="24"/>
          <w:szCs w:val="24"/>
        </w:rPr>
        <w:t>预防血栓等治疗。</w:t>
      </w:r>
    </w:p>
    <w:p w:rsidR="008A2EB5" w:rsidRPr="006954E6" w:rsidRDefault="000A2813" w:rsidP="00C46550">
      <w:pPr>
        <w:pStyle w:val="a5"/>
        <w:ind w:firstLine="480"/>
        <w:rPr>
          <w:color w:val="000000"/>
          <w:sz w:val="24"/>
          <w:szCs w:val="24"/>
        </w:rPr>
      </w:pPr>
      <w:r w:rsidRPr="00C46550">
        <w:rPr>
          <w:rFonts w:ascii="楷体" w:eastAsia="楷体" w:hAnsi="楷体" w:hint="eastAsia"/>
          <w:color w:val="000000"/>
          <w:sz w:val="24"/>
          <w:szCs w:val="24"/>
        </w:rPr>
        <w:t>观察指标</w:t>
      </w:r>
      <w:r w:rsidR="008A2EB5" w:rsidRPr="006954E6">
        <w:rPr>
          <w:rFonts w:hint="eastAsia"/>
          <w:color w:val="000000"/>
          <w:sz w:val="24"/>
          <w:szCs w:val="24"/>
        </w:rPr>
        <w:t xml:space="preserve">  </w:t>
      </w:r>
      <w:r w:rsidR="008A2EB5" w:rsidRPr="006954E6">
        <w:rPr>
          <w:rFonts w:hint="eastAsia"/>
          <w:color w:val="000000"/>
          <w:sz w:val="24"/>
          <w:szCs w:val="24"/>
        </w:rPr>
        <w:t>入选患者分别于诊断脓毒</w:t>
      </w:r>
      <w:proofErr w:type="gramStart"/>
      <w:r w:rsidR="008A2EB5" w:rsidRPr="006954E6">
        <w:rPr>
          <w:rFonts w:hint="eastAsia"/>
          <w:color w:val="000000"/>
          <w:sz w:val="24"/>
          <w:szCs w:val="24"/>
        </w:rPr>
        <w:t>症当时且</w:t>
      </w:r>
      <w:proofErr w:type="gramEnd"/>
      <w:r w:rsidR="008A2EB5" w:rsidRPr="006954E6">
        <w:rPr>
          <w:rFonts w:hint="eastAsia"/>
          <w:color w:val="000000"/>
          <w:sz w:val="24"/>
          <w:szCs w:val="24"/>
        </w:rPr>
        <w:t>尚未开始治疗时（治疗</w:t>
      </w:r>
      <w:r w:rsidR="008A2EB5" w:rsidRPr="006954E6">
        <w:rPr>
          <w:rFonts w:hint="eastAsia"/>
          <w:color w:val="000000"/>
          <w:sz w:val="24"/>
          <w:szCs w:val="24"/>
        </w:rPr>
        <w:t>0d</w:t>
      </w:r>
      <w:r w:rsidR="008A2EB5" w:rsidRPr="006954E6">
        <w:rPr>
          <w:rFonts w:hint="eastAsia"/>
          <w:color w:val="000000"/>
          <w:sz w:val="24"/>
          <w:szCs w:val="24"/>
        </w:rPr>
        <w:t>）、治疗</w:t>
      </w:r>
      <w:r w:rsidR="008A2EB5" w:rsidRPr="006954E6">
        <w:rPr>
          <w:rFonts w:hint="eastAsia"/>
          <w:color w:val="000000"/>
          <w:sz w:val="24"/>
          <w:szCs w:val="24"/>
        </w:rPr>
        <w:t>2d</w:t>
      </w:r>
      <w:r w:rsidR="00DE720C" w:rsidRPr="006954E6">
        <w:rPr>
          <w:rFonts w:hint="eastAsia"/>
          <w:color w:val="000000"/>
          <w:sz w:val="24"/>
          <w:szCs w:val="24"/>
        </w:rPr>
        <w:t>、治疗</w:t>
      </w:r>
      <w:r w:rsidR="00DE720C" w:rsidRPr="006954E6">
        <w:rPr>
          <w:rFonts w:hint="eastAsia"/>
          <w:color w:val="000000"/>
          <w:sz w:val="24"/>
          <w:szCs w:val="24"/>
        </w:rPr>
        <w:t>4d</w:t>
      </w:r>
      <w:r w:rsidR="00DE720C" w:rsidRPr="006954E6">
        <w:rPr>
          <w:rFonts w:hint="eastAsia"/>
          <w:color w:val="000000"/>
          <w:sz w:val="24"/>
          <w:szCs w:val="24"/>
        </w:rPr>
        <w:t>、治疗</w:t>
      </w:r>
      <w:r w:rsidR="00DE720C" w:rsidRPr="006954E6">
        <w:rPr>
          <w:rFonts w:hint="eastAsia"/>
          <w:color w:val="000000"/>
          <w:sz w:val="24"/>
          <w:szCs w:val="24"/>
        </w:rPr>
        <w:t>6d</w:t>
      </w:r>
      <w:r w:rsidR="00DE720C" w:rsidRPr="006954E6">
        <w:rPr>
          <w:rFonts w:hint="eastAsia"/>
          <w:color w:val="000000"/>
          <w:sz w:val="24"/>
          <w:szCs w:val="24"/>
        </w:rPr>
        <w:t>时</w:t>
      </w:r>
      <w:r w:rsidR="008A2EB5" w:rsidRPr="006954E6">
        <w:rPr>
          <w:rFonts w:hint="eastAsia"/>
          <w:color w:val="000000"/>
          <w:sz w:val="24"/>
          <w:szCs w:val="24"/>
        </w:rPr>
        <w:t>采集静脉血</w:t>
      </w:r>
      <w:r w:rsidR="000E6432" w:rsidRPr="009C0AE6">
        <w:rPr>
          <w:rFonts w:hint="eastAsia"/>
          <w:sz w:val="24"/>
          <w:szCs w:val="24"/>
        </w:rPr>
        <w:t>，</w:t>
      </w:r>
      <w:r w:rsidR="00E12B35">
        <w:rPr>
          <w:rFonts w:hint="eastAsia"/>
          <w:sz w:val="24"/>
          <w:szCs w:val="24"/>
        </w:rPr>
        <w:t>以</w:t>
      </w:r>
      <w:proofErr w:type="spellStart"/>
      <w:r w:rsidR="009C0AE6" w:rsidRPr="00A26747">
        <w:rPr>
          <w:rFonts w:ascii="Times New Roman" w:hAnsi="Times New Roman" w:cs="Times New Roman"/>
          <w:sz w:val="24"/>
          <w:szCs w:val="24"/>
        </w:rPr>
        <w:t>Mindray</w:t>
      </w:r>
      <w:proofErr w:type="spellEnd"/>
      <w:r w:rsidR="009C0AE6" w:rsidRPr="00A26747">
        <w:rPr>
          <w:rFonts w:ascii="Times New Roman" w:hAnsi="Times New Roman" w:cs="Times New Roman"/>
          <w:sz w:val="24"/>
          <w:szCs w:val="24"/>
        </w:rPr>
        <w:t xml:space="preserve"> BC6800</w:t>
      </w:r>
      <w:r w:rsidR="000E6432" w:rsidRPr="009C0AE6">
        <w:rPr>
          <w:rFonts w:hint="eastAsia"/>
          <w:sz w:val="24"/>
          <w:szCs w:val="24"/>
        </w:rPr>
        <w:t>血常规分析仪进行血小板计数（</w:t>
      </w:r>
      <w:r w:rsidR="000E6432" w:rsidRPr="009C0AE6">
        <w:rPr>
          <w:rFonts w:hint="eastAsia"/>
          <w:sz w:val="24"/>
          <w:szCs w:val="24"/>
        </w:rPr>
        <w:t>PLT</w:t>
      </w:r>
      <w:r w:rsidR="000E6432" w:rsidRPr="009C0AE6">
        <w:rPr>
          <w:rFonts w:hint="eastAsia"/>
          <w:sz w:val="24"/>
          <w:szCs w:val="24"/>
        </w:rPr>
        <w:t>）检测，</w:t>
      </w:r>
      <w:proofErr w:type="spellStart"/>
      <w:r w:rsidR="009C0AE6" w:rsidRPr="00A26747">
        <w:rPr>
          <w:rFonts w:ascii="Times New Roman" w:hAnsi="Times New Roman" w:cs="Times New Roman"/>
          <w:sz w:val="24"/>
          <w:szCs w:val="24"/>
        </w:rPr>
        <w:t>Sysmex</w:t>
      </w:r>
      <w:proofErr w:type="spellEnd"/>
      <w:r w:rsidR="009C0AE6" w:rsidRPr="00A26747">
        <w:rPr>
          <w:rFonts w:ascii="Times New Roman" w:hAnsi="Times New Roman" w:cs="Times New Roman"/>
          <w:sz w:val="24"/>
          <w:szCs w:val="24"/>
        </w:rPr>
        <w:t xml:space="preserve"> CS51</w:t>
      </w:r>
      <w:r w:rsidR="000E6432" w:rsidRPr="00A26747">
        <w:rPr>
          <w:rFonts w:ascii="Times New Roman" w:hAnsi="Times New Roman" w:cs="Times New Roman"/>
          <w:sz w:val="24"/>
          <w:szCs w:val="24"/>
        </w:rPr>
        <w:t>00</w:t>
      </w:r>
      <w:r w:rsidR="000E6432" w:rsidRPr="009C0AE6">
        <w:rPr>
          <w:rFonts w:hint="eastAsia"/>
          <w:sz w:val="24"/>
          <w:szCs w:val="24"/>
        </w:rPr>
        <w:t>凝血</w:t>
      </w:r>
      <w:r w:rsidR="0081516E" w:rsidRPr="009C0AE6">
        <w:rPr>
          <w:rFonts w:hint="eastAsia"/>
          <w:sz w:val="24"/>
          <w:szCs w:val="24"/>
        </w:rPr>
        <w:t>分析仪</w:t>
      </w:r>
      <w:r w:rsidR="000E6432" w:rsidRPr="006954E6">
        <w:rPr>
          <w:rFonts w:hint="eastAsia"/>
          <w:color w:val="000000"/>
          <w:sz w:val="24"/>
          <w:szCs w:val="24"/>
        </w:rPr>
        <w:t>进行凝血指标检测，包括凝血酶原时间（</w:t>
      </w:r>
      <w:r w:rsidR="000E6432" w:rsidRPr="006954E6">
        <w:rPr>
          <w:rFonts w:hint="eastAsia"/>
          <w:color w:val="000000"/>
          <w:sz w:val="24"/>
          <w:szCs w:val="24"/>
        </w:rPr>
        <w:t>PT</w:t>
      </w:r>
      <w:r w:rsidR="000E6432" w:rsidRPr="006954E6">
        <w:rPr>
          <w:rFonts w:hint="eastAsia"/>
          <w:color w:val="000000"/>
          <w:sz w:val="24"/>
          <w:szCs w:val="24"/>
        </w:rPr>
        <w:t>）、凝血酶时间（</w:t>
      </w:r>
      <w:r w:rsidR="000E6432" w:rsidRPr="006954E6">
        <w:rPr>
          <w:rFonts w:hint="eastAsia"/>
          <w:color w:val="000000"/>
          <w:sz w:val="24"/>
          <w:szCs w:val="24"/>
        </w:rPr>
        <w:t>TT</w:t>
      </w:r>
      <w:r w:rsidR="000E6432" w:rsidRPr="006954E6">
        <w:rPr>
          <w:rFonts w:hint="eastAsia"/>
          <w:color w:val="000000"/>
          <w:sz w:val="24"/>
          <w:szCs w:val="24"/>
        </w:rPr>
        <w:t>）、活化部分凝血活酶时间（</w:t>
      </w:r>
      <w:r w:rsidR="000E6432" w:rsidRPr="006954E6">
        <w:rPr>
          <w:rFonts w:hint="eastAsia"/>
          <w:color w:val="000000"/>
          <w:sz w:val="24"/>
          <w:szCs w:val="24"/>
        </w:rPr>
        <w:t>APTT</w:t>
      </w:r>
      <w:r w:rsidR="00136515">
        <w:rPr>
          <w:rFonts w:hint="eastAsia"/>
          <w:color w:val="000000"/>
          <w:sz w:val="24"/>
          <w:szCs w:val="24"/>
        </w:rPr>
        <w:t>）</w:t>
      </w:r>
      <w:r w:rsidR="00201FBC">
        <w:rPr>
          <w:rFonts w:hint="eastAsia"/>
          <w:color w:val="000000"/>
          <w:sz w:val="24"/>
          <w:szCs w:val="24"/>
        </w:rPr>
        <w:t>和</w:t>
      </w:r>
      <w:r w:rsidR="00201FBC">
        <w:rPr>
          <w:rFonts w:hint="eastAsia"/>
          <w:color w:val="000000"/>
          <w:sz w:val="24"/>
          <w:szCs w:val="24"/>
        </w:rPr>
        <w:t>D</w:t>
      </w:r>
      <w:r w:rsidR="00201FBC">
        <w:rPr>
          <w:rFonts w:hint="eastAsia"/>
          <w:color w:val="000000"/>
          <w:sz w:val="24"/>
          <w:szCs w:val="24"/>
        </w:rPr>
        <w:t>二聚体</w:t>
      </w:r>
      <w:r w:rsidR="00136515">
        <w:rPr>
          <w:rFonts w:hint="eastAsia"/>
          <w:color w:val="000000"/>
          <w:sz w:val="24"/>
          <w:szCs w:val="24"/>
        </w:rPr>
        <w:t>。并于</w:t>
      </w:r>
      <w:r w:rsidR="000E6432" w:rsidRPr="006954E6">
        <w:rPr>
          <w:rFonts w:hint="eastAsia"/>
          <w:color w:val="000000"/>
          <w:sz w:val="24"/>
          <w:szCs w:val="24"/>
        </w:rPr>
        <w:t>治疗</w:t>
      </w:r>
      <w:r w:rsidR="000E6432" w:rsidRPr="006954E6">
        <w:rPr>
          <w:rFonts w:hint="eastAsia"/>
          <w:color w:val="000000"/>
          <w:sz w:val="24"/>
          <w:szCs w:val="24"/>
        </w:rPr>
        <w:t>0d</w:t>
      </w:r>
      <w:r w:rsidR="000E6432" w:rsidRPr="006954E6">
        <w:rPr>
          <w:rFonts w:hint="eastAsia"/>
          <w:color w:val="000000"/>
          <w:sz w:val="24"/>
          <w:szCs w:val="24"/>
        </w:rPr>
        <w:t>时</w:t>
      </w:r>
      <w:r w:rsidR="00F07BA4">
        <w:rPr>
          <w:rFonts w:hint="eastAsia"/>
          <w:color w:val="000000"/>
          <w:sz w:val="24"/>
          <w:szCs w:val="24"/>
        </w:rPr>
        <w:t>以</w:t>
      </w:r>
      <w:r w:rsidR="003E7FA2">
        <w:rPr>
          <w:rFonts w:hint="eastAsia"/>
          <w:color w:val="000000"/>
          <w:sz w:val="24"/>
          <w:szCs w:val="24"/>
        </w:rPr>
        <w:t>序贯器官</w:t>
      </w:r>
      <w:r w:rsidR="00CD155F" w:rsidRPr="006954E6">
        <w:rPr>
          <w:rFonts w:hint="eastAsia"/>
          <w:color w:val="000000"/>
          <w:sz w:val="24"/>
          <w:szCs w:val="24"/>
        </w:rPr>
        <w:t>衰竭估计（</w:t>
      </w:r>
      <w:r w:rsidR="000074B1" w:rsidRPr="00A26747">
        <w:rPr>
          <w:rFonts w:ascii="Times New Roman" w:hAnsi="Times New Roman" w:cs="Times New Roman"/>
          <w:sz w:val="24"/>
          <w:szCs w:val="24"/>
        </w:rPr>
        <w:t>s</w:t>
      </w:r>
      <w:r w:rsidR="00711633" w:rsidRPr="00A26747">
        <w:rPr>
          <w:rFonts w:ascii="Times New Roman" w:hAnsi="Times New Roman" w:cs="Times New Roman"/>
          <w:sz w:val="24"/>
          <w:szCs w:val="24"/>
        </w:rPr>
        <w:t xml:space="preserve">equential </w:t>
      </w:r>
      <w:r w:rsidR="000074B1" w:rsidRPr="00A26747">
        <w:rPr>
          <w:rFonts w:ascii="Times New Roman" w:hAnsi="Times New Roman" w:cs="Times New Roman"/>
          <w:sz w:val="24"/>
          <w:szCs w:val="24"/>
        </w:rPr>
        <w:t>o</w:t>
      </w:r>
      <w:r w:rsidR="00711633" w:rsidRPr="00A26747">
        <w:rPr>
          <w:rFonts w:ascii="Times New Roman" w:hAnsi="Times New Roman" w:cs="Times New Roman"/>
          <w:sz w:val="24"/>
          <w:szCs w:val="24"/>
        </w:rPr>
        <w:t xml:space="preserve">rgan </w:t>
      </w:r>
      <w:r w:rsidR="000074B1" w:rsidRPr="00A26747">
        <w:rPr>
          <w:rFonts w:ascii="Times New Roman" w:hAnsi="Times New Roman" w:cs="Times New Roman"/>
          <w:sz w:val="24"/>
          <w:szCs w:val="24"/>
        </w:rPr>
        <w:t>f</w:t>
      </w:r>
      <w:r w:rsidR="00711633" w:rsidRPr="00A26747">
        <w:rPr>
          <w:rFonts w:ascii="Times New Roman" w:hAnsi="Times New Roman" w:cs="Times New Roman"/>
          <w:sz w:val="24"/>
          <w:szCs w:val="24"/>
        </w:rPr>
        <w:t xml:space="preserve">ailure </w:t>
      </w:r>
      <w:r w:rsidR="000074B1" w:rsidRPr="00A26747">
        <w:rPr>
          <w:rFonts w:ascii="Times New Roman" w:hAnsi="Times New Roman" w:cs="Times New Roman"/>
          <w:sz w:val="24"/>
          <w:szCs w:val="24"/>
        </w:rPr>
        <w:t>a</w:t>
      </w:r>
      <w:r w:rsidR="00711633" w:rsidRPr="00A26747">
        <w:rPr>
          <w:rFonts w:ascii="Times New Roman" w:hAnsi="Times New Roman" w:cs="Times New Roman"/>
          <w:sz w:val="24"/>
          <w:szCs w:val="24"/>
        </w:rPr>
        <w:t>ssessment</w:t>
      </w:r>
      <w:r w:rsidR="00711633" w:rsidRPr="00A26747">
        <w:rPr>
          <w:rFonts w:ascii="Times New Roman" w:cs="Times New Roman"/>
          <w:color w:val="000000"/>
          <w:sz w:val="24"/>
          <w:szCs w:val="24"/>
        </w:rPr>
        <w:t>，</w:t>
      </w:r>
      <w:r w:rsidR="000E6432" w:rsidRPr="00A26747">
        <w:rPr>
          <w:rFonts w:ascii="Times New Roman" w:hAnsi="Times New Roman" w:cs="Times New Roman"/>
          <w:color w:val="000000"/>
          <w:sz w:val="24"/>
          <w:szCs w:val="24"/>
        </w:rPr>
        <w:t>SOFA</w:t>
      </w:r>
      <w:r w:rsidR="00CD155F" w:rsidRPr="006954E6">
        <w:rPr>
          <w:rFonts w:hint="eastAsia"/>
          <w:color w:val="000000"/>
          <w:sz w:val="24"/>
          <w:szCs w:val="24"/>
        </w:rPr>
        <w:t>）</w:t>
      </w:r>
      <w:r w:rsidR="003E7FA2">
        <w:rPr>
          <w:rFonts w:hint="eastAsia"/>
          <w:color w:val="000000"/>
          <w:sz w:val="24"/>
          <w:szCs w:val="24"/>
        </w:rPr>
        <w:t>量表</w:t>
      </w:r>
      <w:r w:rsidR="00F07BA4">
        <w:rPr>
          <w:rFonts w:hint="eastAsia"/>
          <w:color w:val="000000"/>
          <w:sz w:val="24"/>
          <w:szCs w:val="24"/>
        </w:rPr>
        <w:t>进行</w:t>
      </w:r>
      <w:r w:rsidR="000E6432" w:rsidRPr="006954E6">
        <w:rPr>
          <w:rFonts w:hint="eastAsia"/>
          <w:color w:val="000000"/>
          <w:sz w:val="24"/>
          <w:szCs w:val="24"/>
        </w:rPr>
        <w:t>评分</w:t>
      </w:r>
      <w:r w:rsidR="0081516E" w:rsidRPr="006954E6">
        <w:rPr>
          <w:rFonts w:hint="eastAsia"/>
          <w:color w:val="000000"/>
          <w:sz w:val="24"/>
          <w:szCs w:val="24"/>
        </w:rPr>
        <w:t>，记录最终死于脓毒症病例数。</w:t>
      </w:r>
    </w:p>
    <w:p w:rsidR="0081516E" w:rsidRPr="006954E6" w:rsidRDefault="0081516E" w:rsidP="00C46550">
      <w:pPr>
        <w:pStyle w:val="a5"/>
        <w:ind w:firstLine="480"/>
        <w:rPr>
          <w:sz w:val="24"/>
          <w:szCs w:val="24"/>
        </w:rPr>
      </w:pPr>
      <w:r w:rsidRPr="00C46550">
        <w:rPr>
          <w:rFonts w:ascii="楷体" w:eastAsia="楷体" w:hAnsi="楷体" w:hint="eastAsia"/>
          <w:color w:val="000000"/>
          <w:sz w:val="24"/>
          <w:szCs w:val="24"/>
        </w:rPr>
        <w:t>统计学方法</w:t>
      </w:r>
      <w:r w:rsidRPr="006954E6">
        <w:rPr>
          <w:rFonts w:hint="eastAsia"/>
          <w:color w:val="000000"/>
          <w:sz w:val="24"/>
          <w:szCs w:val="24"/>
        </w:rPr>
        <w:t xml:space="preserve">  </w:t>
      </w:r>
      <w:r w:rsidR="00136515">
        <w:rPr>
          <w:rFonts w:hint="eastAsia"/>
          <w:color w:val="000000"/>
          <w:sz w:val="24"/>
          <w:szCs w:val="24"/>
        </w:rPr>
        <w:t>应用</w:t>
      </w:r>
      <w:r w:rsidRPr="00A26747">
        <w:rPr>
          <w:rFonts w:ascii="Times New Roman" w:hAnsi="Times New Roman" w:cs="Times New Roman"/>
          <w:color w:val="000000"/>
          <w:sz w:val="24"/>
          <w:szCs w:val="24"/>
        </w:rPr>
        <w:t>SPSS18.0</w:t>
      </w:r>
      <w:r w:rsidRPr="006954E6">
        <w:rPr>
          <w:rFonts w:hint="eastAsia"/>
          <w:color w:val="000000"/>
          <w:sz w:val="24"/>
          <w:szCs w:val="24"/>
        </w:rPr>
        <w:t>统计分析软件进行数据处理，计量资料以均数±标准差</w:t>
      </w:r>
      <w:r w:rsidRPr="006954E6">
        <w:rPr>
          <w:rFonts w:ascii="宋体" w:hAnsi="宋体" w:hint="eastAsia"/>
          <w:sz w:val="24"/>
          <w:szCs w:val="24"/>
        </w:rPr>
        <w:t>（</w:t>
      </w:r>
      <w:r w:rsidRPr="006954E6">
        <w:rPr>
          <w:rFonts w:ascii="宋体" w:hAnsi="宋体" w:hint="eastAsia"/>
          <w:sz w:val="24"/>
          <w:szCs w:val="24"/>
        </w:rPr>
        <w:object w:dxaOrig="2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9.5pt" o:ole="">
            <v:imagedata r:id="rId8" o:title=""/>
          </v:shape>
          <o:OLEObject Type="Embed" ProgID="Equation.3" ShapeID="_x0000_i1025" DrawAspect="Content" ObjectID="_1525712216" r:id="rId9"/>
        </w:object>
      </w:r>
      <w:r w:rsidRPr="006954E6">
        <w:rPr>
          <w:rFonts w:ascii="宋体" w:hAnsi="宋体" w:hint="eastAsia"/>
          <w:sz w:val="24"/>
          <w:szCs w:val="24"/>
        </w:rPr>
        <w:t>±</w:t>
      </w:r>
      <w:r w:rsidRPr="006954E6">
        <w:rPr>
          <w:rFonts w:ascii="宋体" w:hAnsi="宋体" w:hint="eastAsia"/>
          <w:i/>
          <w:sz w:val="24"/>
          <w:szCs w:val="24"/>
        </w:rPr>
        <w:t>s</w:t>
      </w:r>
      <w:r w:rsidRPr="006954E6">
        <w:rPr>
          <w:rFonts w:ascii="宋体" w:hAnsi="宋体" w:hint="eastAsia"/>
          <w:sz w:val="24"/>
          <w:szCs w:val="24"/>
        </w:rPr>
        <w:t>）表示，经单样本K-S检验均为正态分布，两组间比较采用</w:t>
      </w:r>
      <w:r w:rsidRPr="0087486C">
        <w:rPr>
          <w:rFonts w:ascii="宋体" w:hAnsi="宋体" w:hint="eastAsia"/>
          <w:i/>
          <w:sz w:val="24"/>
          <w:szCs w:val="24"/>
        </w:rPr>
        <w:t>t</w:t>
      </w:r>
      <w:r w:rsidRPr="006954E6">
        <w:rPr>
          <w:rFonts w:ascii="宋体" w:hAnsi="宋体" w:hint="eastAsia"/>
          <w:sz w:val="24"/>
          <w:szCs w:val="24"/>
        </w:rPr>
        <w:t>检验，计数</w:t>
      </w:r>
      <w:r w:rsidR="00136515">
        <w:rPr>
          <w:rFonts w:ascii="宋体" w:hAnsi="宋体" w:hint="eastAsia"/>
          <w:sz w:val="24"/>
          <w:szCs w:val="24"/>
        </w:rPr>
        <w:t>资料</w:t>
      </w:r>
      <w:r w:rsidRPr="006954E6">
        <w:rPr>
          <w:rFonts w:ascii="宋体" w:hAnsi="宋体" w:hint="eastAsia"/>
          <w:sz w:val="24"/>
          <w:szCs w:val="24"/>
        </w:rPr>
        <w:t>比较采用</w:t>
      </w:r>
      <w:r w:rsidRPr="006954E6">
        <w:rPr>
          <w:i/>
          <w:sz w:val="24"/>
          <w:szCs w:val="24"/>
        </w:rPr>
        <w:t>χ</w:t>
      </w:r>
      <w:r w:rsidRPr="006954E6">
        <w:rPr>
          <w:rFonts w:hint="eastAsia"/>
          <w:i/>
          <w:sz w:val="24"/>
          <w:szCs w:val="24"/>
          <w:vertAlign w:val="superscript"/>
        </w:rPr>
        <w:t>2</w:t>
      </w:r>
      <w:r w:rsidRPr="006954E6">
        <w:rPr>
          <w:rFonts w:hint="eastAsia"/>
          <w:sz w:val="24"/>
          <w:szCs w:val="24"/>
        </w:rPr>
        <w:t>检验。</w:t>
      </w:r>
      <w:r w:rsidR="00C823A7">
        <w:rPr>
          <w:rFonts w:hint="eastAsia"/>
          <w:sz w:val="24"/>
        </w:rPr>
        <w:t>危险因素</w:t>
      </w:r>
      <w:r w:rsidR="006954E6" w:rsidRPr="006C0203">
        <w:rPr>
          <w:rFonts w:hint="eastAsia"/>
          <w:sz w:val="24"/>
        </w:rPr>
        <w:t>采用多因素</w:t>
      </w:r>
      <w:proofErr w:type="gramStart"/>
      <w:r w:rsidR="006954E6" w:rsidRPr="006C0203">
        <w:rPr>
          <w:rFonts w:hint="eastAsia"/>
          <w:sz w:val="24"/>
        </w:rPr>
        <w:t>非条件</w:t>
      </w:r>
      <w:proofErr w:type="gramEnd"/>
      <w:r w:rsidR="006954E6" w:rsidRPr="00A26747">
        <w:rPr>
          <w:rFonts w:ascii="Times New Roman" w:hAnsi="Times New Roman" w:cs="Times New Roman"/>
          <w:sz w:val="24"/>
        </w:rPr>
        <w:t>logistic</w:t>
      </w:r>
      <w:r w:rsidR="006954E6" w:rsidRPr="006C0203">
        <w:rPr>
          <w:rFonts w:hint="eastAsia"/>
          <w:sz w:val="24"/>
        </w:rPr>
        <w:t>回归分析。</w:t>
      </w:r>
      <w:r w:rsidRPr="006954E6">
        <w:rPr>
          <w:rFonts w:hint="eastAsia"/>
          <w:sz w:val="24"/>
          <w:szCs w:val="24"/>
        </w:rPr>
        <w:t>显著性检验水平为</w:t>
      </w:r>
      <w:r w:rsidRPr="006954E6">
        <w:rPr>
          <w:rFonts w:hint="eastAsia"/>
          <w:sz w:val="24"/>
          <w:szCs w:val="24"/>
        </w:rPr>
        <w:t>0.05</w:t>
      </w:r>
      <w:r w:rsidRPr="006954E6">
        <w:rPr>
          <w:rFonts w:hint="eastAsia"/>
          <w:sz w:val="24"/>
          <w:szCs w:val="24"/>
        </w:rPr>
        <w:t>。</w:t>
      </w:r>
    </w:p>
    <w:p w:rsidR="00CD155F" w:rsidRPr="006954E6" w:rsidRDefault="00CD155F" w:rsidP="008A2EB5">
      <w:pPr>
        <w:pStyle w:val="a5"/>
        <w:ind w:firstLineChars="0" w:firstLine="0"/>
        <w:rPr>
          <w:sz w:val="24"/>
          <w:szCs w:val="24"/>
        </w:rPr>
      </w:pPr>
    </w:p>
    <w:p w:rsidR="00AE5F18" w:rsidRDefault="00AE5F18" w:rsidP="00C46550">
      <w:pPr>
        <w:rPr>
          <w:b/>
          <w:sz w:val="24"/>
          <w:szCs w:val="24"/>
        </w:rPr>
      </w:pPr>
      <w:r w:rsidRPr="00C46550">
        <w:rPr>
          <w:rFonts w:hint="eastAsia"/>
          <w:b/>
          <w:sz w:val="24"/>
          <w:szCs w:val="24"/>
        </w:rPr>
        <w:t>结</w:t>
      </w:r>
      <w:r w:rsidR="00C46550">
        <w:rPr>
          <w:rFonts w:hint="eastAsia"/>
          <w:b/>
          <w:sz w:val="24"/>
          <w:szCs w:val="24"/>
        </w:rPr>
        <w:t xml:space="preserve">  </w:t>
      </w:r>
      <w:r w:rsidRPr="00C46550">
        <w:rPr>
          <w:rFonts w:hint="eastAsia"/>
          <w:b/>
          <w:sz w:val="24"/>
          <w:szCs w:val="24"/>
        </w:rPr>
        <w:t>果</w:t>
      </w:r>
    </w:p>
    <w:p w:rsidR="00C46550" w:rsidRPr="00C46550" w:rsidRDefault="00C46550" w:rsidP="00C46550">
      <w:pPr>
        <w:rPr>
          <w:b/>
          <w:sz w:val="24"/>
          <w:szCs w:val="24"/>
        </w:rPr>
      </w:pPr>
    </w:p>
    <w:p w:rsidR="00E9529B" w:rsidRDefault="00CD155F" w:rsidP="00C46550">
      <w:pPr>
        <w:pStyle w:val="a5"/>
        <w:ind w:firstLine="480"/>
        <w:jc w:val="left"/>
        <w:rPr>
          <w:sz w:val="24"/>
          <w:szCs w:val="24"/>
        </w:rPr>
      </w:pPr>
      <w:r w:rsidRPr="00C46550">
        <w:rPr>
          <w:rFonts w:ascii="楷体" w:eastAsia="楷体" w:hAnsi="楷体" w:hint="eastAsia"/>
          <w:sz w:val="24"/>
          <w:szCs w:val="24"/>
        </w:rPr>
        <w:t>一般情况</w:t>
      </w:r>
      <w:r w:rsidRPr="0087486C">
        <w:rPr>
          <w:rFonts w:hint="eastAsia"/>
          <w:sz w:val="24"/>
          <w:szCs w:val="24"/>
        </w:rPr>
        <w:t xml:space="preserve">  </w:t>
      </w:r>
      <w:r w:rsidR="00967073">
        <w:rPr>
          <w:rFonts w:hint="eastAsia"/>
          <w:sz w:val="24"/>
          <w:szCs w:val="24"/>
        </w:rPr>
        <w:t>治疗</w:t>
      </w:r>
      <w:r w:rsidR="00967073">
        <w:rPr>
          <w:rFonts w:hint="eastAsia"/>
          <w:sz w:val="24"/>
          <w:szCs w:val="24"/>
        </w:rPr>
        <w:t>0d</w:t>
      </w:r>
      <w:r w:rsidR="00967073">
        <w:rPr>
          <w:rFonts w:hint="eastAsia"/>
          <w:sz w:val="24"/>
          <w:szCs w:val="24"/>
        </w:rPr>
        <w:t>时，</w:t>
      </w:r>
      <w:r w:rsidR="00967073" w:rsidRPr="0087486C">
        <w:rPr>
          <w:rFonts w:hint="eastAsia"/>
          <w:sz w:val="24"/>
          <w:szCs w:val="24"/>
        </w:rPr>
        <w:t>所有患者中</w:t>
      </w:r>
      <w:r w:rsidR="00967073" w:rsidRPr="00A26747">
        <w:rPr>
          <w:rFonts w:ascii="Times New Roman" w:hAnsi="Times New Roman" w:cs="Times New Roman"/>
          <w:sz w:val="24"/>
          <w:szCs w:val="24"/>
        </w:rPr>
        <w:t>SOFA</w:t>
      </w:r>
      <w:r w:rsidR="00967073" w:rsidRPr="0087486C">
        <w:rPr>
          <w:rFonts w:asciiTheme="minorEastAsia" w:hAnsiTheme="minorEastAsia" w:hint="eastAsia"/>
          <w:sz w:val="24"/>
          <w:szCs w:val="24"/>
        </w:rPr>
        <w:t>≥5分者</w:t>
      </w:r>
      <w:r w:rsidR="00967073">
        <w:rPr>
          <w:rFonts w:asciiTheme="minorEastAsia" w:hAnsiTheme="minorEastAsia" w:hint="eastAsia"/>
          <w:sz w:val="24"/>
          <w:szCs w:val="24"/>
        </w:rPr>
        <w:t>39</w:t>
      </w:r>
      <w:r w:rsidR="00967073" w:rsidRPr="0087486C">
        <w:rPr>
          <w:rFonts w:asciiTheme="minorEastAsia" w:hAnsiTheme="minorEastAsia" w:hint="eastAsia"/>
          <w:sz w:val="24"/>
          <w:szCs w:val="24"/>
        </w:rPr>
        <w:t>（</w:t>
      </w:r>
      <w:r w:rsidR="00967073">
        <w:rPr>
          <w:rFonts w:asciiTheme="minorEastAsia" w:hAnsiTheme="minorEastAsia" w:hint="eastAsia"/>
          <w:sz w:val="24"/>
          <w:szCs w:val="24"/>
        </w:rPr>
        <w:t>70.91</w:t>
      </w:r>
      <w:r w:rsidR="00967073" w:rsidRPr="0087486C">
        <w:rPr>
          <w:rFonts w:asciiTheme="minorEastAsia" w:hAnsiTheme="minorEastAsia" w:hint="eastAsia"/>
          <w:sz w:val="24"/>
          <w:szCs w:val="24"/>
        </w:rPr>
        <w:t>%）例，其中呼吸功能障碍</w:t>
      </w:r>
      <w:r w:rsidR="00967073">
        <w:rPr>
          <w:rFonts w:asciiTheme="minorEastAsia" w:hAnsiTheme="minorEastAsia" w:hint="eastAsia"/>
          <w:sz w:val="24"/>
          <w:szCs w:val="24"/>
        </w:rPr>
        <w:t>5</w:t>
      </w:r>
      <w:r w:rsidR="00967073" w:rsidRPr="0087486C">
        <w:rPr>
          <w:rFonts w:asciiTheme="minorEastAsia" w:hAnsiTheme="minorEastAsia" w:hint="eastAsia"/>
          <w:sz w:val="24"/>
          <w:szCs w:val="24"/>
        </w:rPr>
        <w:t>5（100%）例，循环功能、中枢神经系统功能障碍均为</w:t>
      </w:r>
      <w:r w:rsidR="00967073">
        <w:rPr>
          <w:rFonts w:asciiTheme="minorEastAsia" w:hAnsiTheme="minorEastAsia" w:hint="eastAsia"/>
          <w:sz w:val="24"/>
          <w:szCs w:val="24"/>
        </w:rPr>
        <w:t>42</w:t>
      </w:r>
      <w:r w:rsidR="00967073" w:rsidRPr="0087486C">
        <w:rPr>
          <w:rFonts w:asciiTheme="minorEastAsia" w:hAnsiTheme="minorEastAsia" w:hint="eastAsia"/>
          <w:sz w:val="24"/>
          <w:szCs w:val="24"/>
        </w:rPr>
        <w:t>（</w:t>
      </w:r>
      <w:r w:rsidR="00967073">
        <w:rPr>
          <w:rFonts w:asciiTheme="minorEastAsia" w:hAnsiTheme="minorEastAsia" w:hint="eastAsia"/>
          <w:sz w:val="24"/>
          <w:szCs w:val="24"/>
        </w:rPr>
        <w:t>76.36</w:t>
      </w:r>
      <w:r w:rsidR="00967073" w:rsidRPr="0087486C">
        <w:rPr>
          <w:rFonts w:asciiTheme="minorEastAsia" w:hAnsiTheme="minorEastAsia" w:hint="eastAsia"/>
          <w:sz w:val="24"/>
          <w:szCs w:val="24"/>
        </w:rPr>
        <w:t>%）例，肾功能障碍</w:t>
      </w:r>
      <w:r w:rsidR="00967073">
        <w:rPr>
          <w:rFonts w:asciiTheme="minorEastAsia" w:hAnsiTheme="minorEastAsia" w:hint="eastAsia"/>
          <w:sz w:val="24"/>
          <w:szCs w:val="24"/>
        </w:rPr>
        <w:t>2</w:t>
      </w:r>
      <w:r w:rsidR="00967073" w:rsidRPr="0087486C">
        <w:rPr>
          <w:rFonts w:asciiTheme="minorEastAsia" w:hAnsiTheme="minorEastAsia" w:hint="eastAsia"/>
          <w:sz w:val="24"/>
          <w:szCs w:val="24"/>
        </w:rPr>
        <w:t>8（5</w:t>
      </w:r>
      <w:r w:rsidR="00967073">
        <w:rPr>
          <w:rFonts w:asciiTheme="minorEastAsia" w:hAnsiTheme="minorEastAsia" w:hint="eastAsia"/>
          <w:sz w:val="24"/>
          <w:szCs w:val="24"/>
        </w:rPr>
        <w:t>0.91</w:t>
      </w:r>
      <w:r w:rsidR="00967073" w:rsidRPr="0087486C">
        <w:rPr>
          <w:rFonts w:asciiTheme="minorEastAsia" w:hAnsiTheme="minorEastAsia" w:hint="eastAsia"/>
          <w:sz w:val="24"/>
          <w:szCs w:val="24"/>
        </w:rPr>
        <w:t>%）例，凝血功能障碍</w:t>
      </w:r>
      <w:r w:rsidR="00967073">
        <w:rPr>
          <w:rFonts w:asciiTheme="minorEastAsia" w:hAnsiTheme="minorEastAsia" w:hint="eastAsia"/>
          <w:sz w:val="24"/>
          <w:szCs w:val="24"/>
        </w:rPr>
        <w:t>2</w:t>
      </w:r>
      <w:r w:rsidR="00967073" w:rsidRPr="0087486C">
        <w:rPr>
          <w:rFonts w:asciiTheme="minorEastAsia" w:hAnsiTheme="minorEastAsia" w:hint="eastAsia"/>
          <w:sz w:val="24"/>
          <w:szCs w:val="24"/>
        </w:rPr>
        <w:t>7（4</w:t>
      </w:r>
      <w:r w:rsidR="00967073">
        <w:rPr>
          <w:rFonts w:asciiTheme="minorEastAsia" w:hAnsiTheme="minorEastAsia" w:hint="eastAsia"/>
          <w:sz w:val="24"/>
          <w:szCs w:val="24"/>
        </w:rPr>
        <w:t>9.10</w:t>
      </w:r>
      <w:r w:rsidR="00967073" w:rsidRPr="0087486C">
        <w:rPr>
          <w:rFonts w:asciiTheme="minorEastAsia" w:hAnsiTheme="minorEastAsia" w:hint="eastAsia"/>
          <w:sz w:val="24"/>
          <w:szCs w:val="24"/>
        </w:rPr>
        <w:t>%）例，肝功能障碍</w:t>
      </w:r>
      <w:r w:rsidR="00967073">
        <w:rPr>
          <w:rFonts w:asciiTheme="minorEastAsia" w:hAnsiTheme="minorEastAsia" w:hint="eastAsia"/>
          <w:sz w:val="24"/>
          <w:szCs w:val="24"/>
        </w:rPr>
        <w:t>9</w:t>
      </w:r>
      <w:r w:rsidR="00967073" w:rsidRPr="0087486C">
        <w:rPr>
          <w:rFonts w:asciiTheme="minorEastAsia" w:hAnsiTheme="minorEastAsia" w:hint="eastAsia"/>
          <w:sz w:val="24"/>
          <w:szCs w:val="24"/>
        </w:rPr>
        <w:t>（</w:t>
      </w:r>
      <w:r w:rsidR="00967073">
        <w:rPr>
          <w:rFonts w:asciiTheme="minorEastAsia" w:hAnsiTheme="minorEastAsia" w:hint="eastAsia"/>
          <w:sz w:val="24"/>
          <w:szCs w:val="24"/>
        </w:rPr>
        <w:t>16.36%</w:t>
      </w:r>
      <w:r w:rsidR="00967073" w:rsidRPr="0087486C">
        <w:rPr>
          <w:rFonts w:asciiTheme="minorEastAsia" w:hAnsiTheme="minorEastAsia" w:hint="eastAsia"/>
          <w:sz w:val="24"/>
          <w:szCs w:val="24"/>
        </w:rPr>
        <w:t>）例。</w:t>
      </w:r>
      <w:proofErr w:type="gramStart"/>
      <w:r w:rsidR="00967073">
        <w:rPr>
          <w:rFonts w:hint="eastAsia"/>
          <w:sz w:val="24"/>
          <w:szCs w:val="24"/>
        </w:rPr>
        <w:t>生存组与死亡组</w:t>
      </w:r>
      <w:r w:rsidR="00BA526D">
        <w:rPr>
          <w:rFonts w:hint="eastAsia"/>
          <w:sz w:val="24"/>
          <w:szCs w:val="24"/>
        </w:rPr>
        <w:t>治疗</w:t>
      </w:r>
      <w:proofErr w:type="gramEnd"/>
      <w:r w:rsidR="00BA526D">
        <w:rPr>
          <w:rFonts w:hint="eastAsia"/>
          <w:sz w:val="24"/>
          <w:szCs w:val="24"/>
        </w:rPr>
        <w:t>0d</w:t>
      </w:r>
      <w:r w:rsidR="00BA526D">
        <w:rPr>
          <w:rFonts w:hint="eastAsia"/>
          <w:sz w:val="24"/>
          <w:szCs w:val="24"/>
        </w:rPr>
        <w:t>时</w:t>
      </w:r>
      <w:r w:rsidR="00A56E62" w:rsidRPr="0087486C">
        <w:rPr>
          <w:rFonts w:hint="eastAsia"/>
          <w:sz w:val="24"/>
          <w:szCs w:val="24"/>
        </w:rPr>
        <w:t>年龄、性别、</w:t>
      </w:r>
      <w:r w:rsidR="00500FC9">
        <w:rPr>
          <w:rFonts w:hint="eastAsia"/>
          <w:sz w:val="24"/>
          <w:szCs w:val="24"/>
        </w:rPr>
        <w:t>WBC</w:t>
      </w:r>
      <w:r w:rsidR="00500FC9">
        <w:rPr>
          <w:rFonts w:hint="eastAsia"/>
          <w:sz w:val="24"/>
          <w:szCs w:val="24"/>
        </w:rPr>
        <w:t>、</w:t>
      </w:r>
      <w:r w:rsidR="00BA526D">
        <w:rPr>
          <w:rFonts w:hint="eastAsia"/>
          <w:sz w:val="24"/>
          <w:szCs w:val="24"/>
        </w:rPr>
        <w:t>体温、</w:t>
      </w:r>
      <w:r w:rsidR="00B57F34">
        <w:rPr>
          <w:rFonts w:hint="eastAsia"/>
          <w:sz w:val="24"/>
          <w:szCs w:val="24"/>
        </w:rPr>
        <w:t>预防血栓</w:t>
      </w:r>
      <w:r w:rsidR="00A56E62" w:rsidRPr="0087486C">
        <w:rPr>
          <w:rFonts w:hint="eastAsia"/>
          <w:sz w:val="24"/>
          <w:szCs w:val="24"/>
        </w:rPr>
        <w:t>治疗情况比较差异无统计学意义</w:t>
      </w:r>
      <w:r w:rsidR="00C823A7" w:rsidRPr="0087486C">
        <w:rPr>
          <w:rFonts w:hint="eastAsia"/>
          <w:sz w:val="24"/>
          <w:szCs w:val="24"/>
        </w:rPr>
        <w:t>（</w:t>
      </w:r>
      <w:r w:rsidR="00C823A7" w:rsidRPr="00A26747">
        <w:rPr>
          <w:rFonts w:asciiTheme="minorEastAsia" w:hAnsiTheme="minorEastAsia" w:hint="eastAsia"/>
          <w:i/>
          <w:sz w:val="24"/>
          <w:szCs w:val="24"/>
        </w:rPr>
        <w:t>P</w:t>
      </w:r>
      <w:r w:rsidR="00C823A7" w:rsidRPr="0087486C">
        <w:rPr>
          <w:rFonts w:asciiTheme="minorEastAsia" w:hAnsiTheme="minorEastAsia" w:hint="eastAsia"/>
          <w:sz w:val="24"/>
          <w:szCs w:val="24"/>
        </w:rPr>
        <w:t>＜0.05</w:t>
      </w:r>
      <w:r w:rsidR="00C823A7" w:rsidRPr="0087486C">
        <w:rPr>
          <w:rFonts w:hint="eastAsia"/>
          <w:sz w:val="24"/>
          <w:szCs w:val="24"/>
        </w:rPr>
        <w:t>）</w:t>
      </w:r>
      <w:r w:rsidR="00A56E62" w:rsidRPr="0087486C">
        <w:rPr>
          <w:rFonts w:hint="eastAsia"/>
          <w:sz w:val="24"/>
          <w:szCs w:val="24"/>
        </w:rPr>
        <w:t>，说明两组患者具有可比性。</w:t>
      </w:r>
      <w:proofErr w:type="gramStart"/>
      <w:r w:rsidR="00967073">
        <w:rPr>
          <w:rFonts w:hint="eastAsia"/>
          <w:sz w:val="24"/>
          <w:szCs w:val="24"/>
        </w:rPr>
        <w:t>至观察</w:t>
      </w:r>
      <w:proofErr w:type="gramEnd"/>
      <w:r w:rsidR="00967073">
        <w:rPr>
          <w:rFonts w:hint="eastAsia"/>
          <w:sz w:val="24"/>
          <w:szCs w:val="24"/>
        </w:rPr>
        <w:t>终点，所有患者</w:t>
      </w:r>
      <w:r w:rsidR="00967073" w:rsidRPr="0087486C">
        <w:rPr>
          <w:rFonts w:asciiTheme="minorEastAsia" w:hAnsiTheme="minorEastAsia" w:hint="eastAsia"/>
          <w:sz w:val="24"/>
          <w:szCs w:val="24"/>
        </w:rPr>
        <w:t>病死率</w:t>
      </w:r>
      <w:r w:rsidR="00967073">
        <w:rPr>
          <w:rFonts w:asciiTheme="minorEastAsia" w:hAnsiTheme="minorEastAsia" w:hint="eastAsia"/>
          <w:sz w:val="24"/>
          <w:szCs w:val="24"/>
        </w:rPr>
        <w:t>58.18</w:t>
      </w:r>
      <w:r w:rsidR="00967073" w:rsidRPr="0087486C">
        <w:rPr>
          <w:rFonts w:asciiTheme="minorEastAsia" w:hAnsiTheme="minorEastAsia" w:hint="eastAsia"/>
          <w:sz w:val="24"/>
          <w:szCs w:val="24"/>
        </w:rPr>
        <w:t>%。</w:t>
      </w:r>
    </w:p>
    <w:p w:rsidR="00FD5B0F" w:rsidRPr="00A26747" w:rsidRDefault="006A2E64" w:rsidP="00C46550">
      <w:pPr>
        <w:pStyle w:val="a5"/>
        <w:ind w:firstLine="480"/>
        <w:rPr>
          <w:rFonts w:asciiTheme="minorEastAsia" w:hAnsiTheme="minorEastAsia"/>
          <w:color w:val="FF0000"/>
          <w:sz w:val="24"/>
          <w:szCs w:val="24"/>
        </w:rPr>
      </w:pPr>
      <w:r w:rsidRPr="00C46550">
        <w:rPr>
          <w:rFonts w:ascii="楷体" w:eastAsia="楷体" w:hAnsi="楷体" w:hint="eastAsia"/>
          <w:sz w:val="24"/>
          <w:szCs w:val="24"/>
        </w:rPr>
        <w:t>凝血参数变化</w:t>
      </w:r>
      <w:r w:rsidRPr="00A26747">
        <w:rPr>
          <w:rFonts w:asciiTheme="minorEastAsia" w:hAnsiTheme="minorEastAsia" w:hint="eastAsia"/>
          <w:sz w:val="24"/>
          <w:szCs w:val="24"/>
        </w:rPr>
        <w:t xml:space="preserve">  生存组组内比较，治疗</w:t>
      </w:r>
      <w:r w:rsidRPr="00A26747">
        <w:rPr>
          <w:rFonts w:asciiTheme="minorEastAsia" w:hAnsiTheme="minorEastAsia" w:cs="Times New Roman"/>
          <w:sz w:val="24"/>
          <w:szCs w:val="24"/>
        </w:rPr>
        <w:t>2d、4d、6d</w:t>
      </w:r>
      <w:r w:rsidRPr="00A26747">
        <w:rPr>
          <w:rFonts w:asciiTheme="minorEastAsia" w:hAnsiTheme="minorEastAsia" w:hint="eastAsia"/>
          <w:sz w:val="24"/>
          <w:szCs w:val="24"/>
        </w:rPr>
        <w:t>各凝血参数较治疗0d时均无显著差异（</w:t>
      </w:r>
      <w:r w:rsidRPr="00A26747">
        <w:rPr>
          <w:rFonts w:asciiTheme="minorEastAsia" w:hAnsiTheme="minorEastAsia" w:cs="Times New Roman"/>
          <w:i/>
          <w:sz w:val="24"/>
          <w:szCs w:val="24"/>
        </w:rPr>
        <w:t>P</w:t>
      </w:r>
      <w:r w:rsidRPr="00A26747">
        <w:rPr>
          <w:rFonts w:asciiTheme="minorEastAsia" w:hAnsiTheme="minorEastAsia" w:hint="eastAsia"/>
          <w:sz w:val="24"/>
          <w:szCs w:val="24"/>
        </w:rPr>
        <w:t>＞0.05）。死亡组组内比较，与治疗0天时相比，治疗2d、</w:t>
      </w:r>
      <w:r w:rsidRPr="00A26747">
        <w:rPr>
          <w:rFonts w:asciiTheme="minorEastAsia" w:hAnsiTheme="minorEastAsia" w:hint="eastAsia"/>
          <w:sz w:val="24"/>
          <w:szCs w:val="24"/>
        </w:rPr>
        <w:lastRenderedPageBreak/>
        <w:t>4d时PLT下降，PT、APTT均延长，治疗6d时APTT延长，差异均具有统计学意义</w:t>
      </w:r>
      <w:r w:rsidRPr="00AC1D06">
        <w:rPr>
          <w:rFonts w:hint="eastAsia"/>
          <w:sz w:val="24"/>
          <w:szCs w:val="24"/>
        </w:rPr>
        <w:t>（</w:t>
      </w:r>
      <w:r w:rsidRPr="00AC1D06">
        <w:rPr>
          <w:rFonts w:hint="eastAsia"/>
          <w:i/>
          <w:sz w:val="24"/>
          <w:szCs w:val="24"/>
        </w:rPr>
        <w:t>P</w:t>
      </w:r>
      <w:r w:rsidRPr="00AC1D06">
        <w:rPr>
          <w:rFonts w:asciiTheme="minorEastAsia" w:hAnsiTheme="minorEastAsia" w:hint="eastAsia"/>
          <w:sz w:val="24"/>
          <w:szCs w:val="24"/>
        </w:rPr>
        <w:t>＜0.05</w:t>
      </w:r>
      <w:r w:rsidRPr="00AC1D06">
        <w:rPr>
          <w:rFonts w:hint="eastAsia"/>
          <w:sz w:val="24"/>
          <w:szCs w:val="24"/>
        </w:rPr>
        <w:t>）。</w:t>
      </w:r>
      <w:proofErr w:type="gramStart"/>
      <w:r w:rsidR="00C93C9A" w:rsidRPr="00AC1D06">
        <w:rPr>
          <w:rFonts w:hint="eastAsia"/>
          <w:sz w:val="24"/>
          <w:szCs w:val="24"/>
        </w:rPr>
        <w:t>死亡组与生存组</w:t>
      </w:r>
      <w:r w:rsidR="00136515">
        <w:rPr>
          <w:rFonts w:hint="eastAsia"/>
          <w:sz w:val="24"/>
          <w:szCs w:val="24"/>
        </w:rPr>
        <w:t>对</w:t>
      </w:r>
      <w:r w:rsidRPr="00AC1D06">
        <w:rPr>
          <w:rFonts w:hint="eastAsia"/>
          <w:sz w:val="24"/>
          <w:szCs w:val="24"/>
        </w:rPr>
        <w:t>应</w:t>
      </w:r>
      <w:proofErr w:type="gramEnd"/>
      <w:r w:rsidRPr="00AC1D06">
        <w:rPr>
          <w:rFonts w:hint="eastAsia"/>
          <w:sz w:val="24"/>
          <w:szCs w:val="24"/>
        </w:rPr>
        <w:t>时间点</w:t>
      </w:r>
      <w:r w:rsidR="00C93C9A" w:rsidRPr="00AC1D06">
        <w:rPr>
          <w:rFonts w:hint="eastAsia"/>
          <w:sz w:val="24"/>
          <w:szCs w:val="24"/>
        </w:rPr>
        <w:t>比较</w:t>
      </w:r>
      <w:r w:rsidR="00C93C9A" w:rsidRPr="00A26747">
        <w:rPr>
          <w:rFonts w:asciiTheme="minorEastAsia" w:hAnsiTheme="minorEastAsia" w:hint="eastAsia"/>
          <w:sz w:val="24"/>
          <w:szCs w:val="24"/>
        </w:rPr>
        <w:t>，治疗0d时（即治疗前）各凝血指标无差异</w:t>
      </w:r>
      <w:r w:rsidR="00FD5B0F" w:rsidRPr="00A26747">
        <w:rPr>
          <w:rFonts w:asciiTheme="minorEastAsia" w:hAnsiTheme="minorEastAsia" w:hint="eastAsia"/>
          <w:sz w:val="24"/>
          <w:szCs w:val="24"/>
        </w:rPr>
        <w:t>（</w:t>
      </w:r>
      <w:r w:rsidR="00FD5B0F" w:rsidRPr="00A26747">
        <w:rPr>
          <w:rFonts w:asciiTheme="minorEastAsia" w:hAnsiTheme="minorEastAsia" w:hint="eastAsia"/>
          <w:i/>
          <w:sz w:val="24"/>
          <w:szCs w:val="24"/>
        </w:rPr>
        <w:t>P</w:t>
      </w:r>
      <w:r w:rsidR="00FD5B0F" w:rsidRPr="00A26747">
        <w:rPr>
          <w:rFonts w:asciiTheme="minorEastAsia" w:hAnsiTheme="minorEastAsia" w:hint="eastAsia"/>
          <w:sz w:val="24"/>
          <w:szCs w:val="24"/>
        </w:rPr>
        <w:t>＞0.05），</w:t>
      </w:r>
      <w:r w:rsidR="00C93C9A" w:rsidRPr="00A26747">
        <w:rPr>
          <w:rFonts w:asciiTheme="minorEastAsia" w:hAnsiTheme="minorEastAsia" w:hint="eastAsia"/>
          <w:sz w:val="24"/>
          <w:szCs w:val="24"/>
        </w:rPr>
        <w:t>治疗2d时PT显著延长，治疗4d时PT、APTT显著延长；治疗6d时PT、APTT、TT显著延长</w:t>
      </w:r>
      <w:r w:rsidR="00FD5B0F" w:rsidRPr="00A26747">
        <w:rPr>
          <w:rFonts w:asciiTheme="minorEastAsia" w:hAnsiTheme="minorEastAsia" w:hint="eastAsia"/>
          <w:sz w:val="24"/>
          <w:szCs w:val="24"/>
        </w:rPr>
        <w:t>，差异均具有统计学意义（</w:t>
      </w:r>
      <w:r w:rsidR="00FD5B0F" w:rsidRPr="00A26747">
        <w:rPr>
          <w:rFonts w:asciiTheme="minorEastAsia" w:hAnsiTheme="minorEastAsia" w:hint="eastAsia"/>
          <w:i/>
          <w:sz w:val="24"/>
          <w:szCs w:val="24"/>
        </w:rPr>
        <w:t>P</w:t>
      </w:r>
      <w:r w:rsidR="00FD5B0F" w:rsidRPr="00A26747">
        <w:rPr>
          <w:rFonts w:asciiTheme="minorEastAsia" w:hAnsiTheme="minorEastAsia" w:hint="eastAsia"/>
          <w:sz w:val="24"/>
          <w:szCs w:val="24"/>
        </w:rPr>
        <w:t>＜0.05</w:t>
      </w:r>
      <w:r w:rsidRPr="00A26747">
        <w:rPr>
          <w:rFonts w:asciiTheme="minorEastAsia" w:hAnsiTheme="minorEastAsia" w:hint="eastAsia"/>
          <w:sz w:val="24"/>
          <w:szCs w:val="24"/>
        </w:rPr>
        <w:t>）</w:t>
      </w:r>
      <w:r w:rsidR="00C93C9A" w:rsidRPr="00A26747">
        <w:rPr>
          <w:rFonts w:asciiTheme="minorEastAsia" w:hAnsiTheme="minorEastAsia" w:hint="eastAsia"/>
          <w:sz w:val="24"/>
          <w:szCs w:val="24"/>
        </w:rPr>
        <w:t>。</w:t>
      </w:r>
      <w:r w:rsidR="0087486C" w:rsidRPr="00A26747">
        <w:rPr>
          <w:rFonts w:asciiTheme="minorEastAsia" w:hAnsiTheme="minorEastAsia" w:hint="eastAsia"/>
          <w:sz w:val="24"/>
          <w:szCs w:val="24"/>
        </w:rPr>
        <w:t>见表</w:t>
      </w:r>
      <w:r w:rsidR="00FD5167">
        <w:rPr>
          <w:rFonts w:asciiTheme="minorEastAsia" w:hAnsiTheme="minorEastAsia" w:hint="eastAsia"/>
          <w:sz w:val="24"/>
          <w:szCs w:val="24"/>
        </w:rPr>
        <w:t>1</w:t>
      </w:r>
      <w:r w:rsidR="00AC1D06" w:rsidRPr="00A26747">
        <w:rPr>
          <w:rFonts w:asciiTheme="minorEastAsia" w:hAnsiTheme="minorEastAsia" w:hint="eastAsia"/>
          <w:sz w:val="24"/>
          <w:szCs w:val="24"/>
        </w:rPr>
        <w:t>。</w:t>
      </w:r>
    </w:p>
    <w:p w:rsidR="00AE5F18" w:rsidRPr="00AC1D06" w:rsidRDefault="0087486C" w:rsidP="00AC1D06">
      <w:pPr>
        <w:pStyle w:val="a5"/>
        <w:ind w:firstLineChars="0" w:firstLine="0"/>
        <w:jc w:val="center"/>
        <w:rPr>
          <w:szCs w:val="21"/>
        </w:rPr>
      </w:pPr>
      <w:r w:rsidRPr="00AC1D06">
        <w:rPr>
          <w:rFonts w:hint="eastAsia"/>
          <w:szCs w:val="21"/>
        </w:rPr>
        <w:t>表</w:t>
      </w:r>
      <w:r w:rsidR="00FD5167">
        <w:rPr>
          <w:rFonts w:hint="eastAsia"/>
          <w:szCs w:val="21"/>
        </w:rPr>
        <w:t>1</w:t>
      </w:r>
      <w:r w:rsidRPr="00AC1D06">
        <w:rPr>
          <w:rFonts w:hint="eastAsia"/>
          <w:szCs w:val="21"/>
        </w:rPr>
        <w:t xml:space="preserve">  </w:t>
      </w:r>
      <w:r w:rsidR="00AC1D06" w:rsidRPr="00AC1D06">
        <w:rPr>
          <w:rFonts w:hint="eastAsia"/>
          <w:szCs w:val="21"/>
        </w:rPr>
        <w:t>两组患者各时间凝血参数变化比较（</w:t>
      </w:r>
      <w:r w:rsidR="00AC1D06" w:rsidRPr="00AC1D06">
        <w:rPr>
          <w:rFonts w:ascii="宋体" w:hAnsi="宋体" w:hint="eastAsia"/>
          <w:szCs w:val="21"/>
        </w:rPr>
        <w:object w:dxaOrig="240" w:dyaOrig="380">
          <v:shape id="_x0000_i1026" type="#_x0000_t75" style="width:12pt;height:19.5pt" o:ole="">
            <v:imagedata r:id="rId8" o:title=""/>
          </v:shape>
          <o:OLEObject Type="Embed" ProgID="Equation.3" ShapeID="_x0000_i1026" DrawAspect="Content" ObjectID="_1525712217" r:id="rId10"/>
        </w:object>
      </w:r>
      <w:r w:rsidR="00AC1D06" w:rsidRPr="00AC1D06">
        <w:rPr>
          <w:rFonts w:ascii="宋体" w:hAnsi="宋体" w:hint="eastAsia"/>
          <w:szCs w:val="21"/>
        </w:rPr>
        <w:t>±</w:t>
      </w:r>
      <w:r w:rsidR="00AC1D06" w:rsidRPr="00AC1D06">
        <w:rPr>
          <w:rFonts w:ascii="宋体" w:hAnsi="宋体" w:hint="eastAsia"/>
          <w:i/>
          <w:szCs w:val="21"/>
        </w:rPr>
        <w:t>s</w:t>
      </w:r>
      <w:r w:rsidR="00AC1D06" w:rsidRPr="00AC1D06">
        <w:rPr>
          <w:rFonts w:hint="eastAsia"/>
          <w:szCs w:val="21"/>
        </w:rPr>
        <w:t>）</w:t>
      </w:r>
    </w:p>
    <w:tbl>
      <w:tblPr>
        <w:tblStyle w:val="a6"/>
        <w:tblW w:w="9039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59"/>
        <w:gridCol w:w="992"/>
        <w:gridCol w:w="1559"/>
        <w:gridCol w:w="1418"/>
        <w:gridCol w:w="1418"/>
        <w:gridCol w:w="1417"/>
        <w:gridCol w:w="1276"/>
      </w:tblGrid>
      <w:tr w:rsidR="00E27CDE" w:rsidRPr="00C46550" w:rsidTr="00C46550">
        <w:tc>
          <w:tcPr>
            <w:tcW w:w="959" w:type="dxa"/>
            <w:tcBorders>
              <w:bottom w:val="single" w:sz="4" w:space="0" w:color="000000" w:themeColor="text1"/>
            </w:tcBorders>
            <w:vAlign w:val="center"/>
          </w:tcPr>
          <w:p w:rsidR="00E27CDE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组别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center"/>
          </w:tcPr>
          <w:p w:rsidR="00E27CDE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时间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9760E2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PLT</w:t>
            </w:r>
          </w:p>
          <w:p w:rsidR="00E27CDE" w:rsidRPr="00C46550" w:rsidRDefault="009760E2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（×10</w:t>
            </w:r>
            <w:r w:rsidRPr="00C46550">
              <w:rPr>
                <w:rFonts w:ascii="楷体" w:eastAsia="楷体" w:hAnsi="楷体" w:hint="eastAsia"/>
                <w:sz w:val="18"/>
                <w:szCs w:val="18"/>
                <w:vertAlign w:val="superscript"/>
              </w:rPr>
              <w:t>9</w:t>
            </w:r>
            <w:r w:rsidRPr="00C46550">
              <w:rPr>
                <w:rFonts w:ascii="楷体" w:eastAsia="楷体" w:hAnsi="楷体" w:hint="eastAsia"/>
                <w:sz w:val="18"/>
                <w:szCs w:val="18"/>
              </w:rPr>
              <w:t>/L）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9760E2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PT</w:t>
            </w:r>
          </w:p>
          <w:p w:rsidR="00E27CDE" w:rsidRPr="00C46550" w:rsidRDefault="009760E2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（s）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9760E2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APTT</w:t>
            </w:r>
          </w:p>
          <w:p w:rsidR="00E27CDE" w:rsidRPr="00C46550" w:rsidRDefault="009760E2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（s）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  <w:vAlign w:val="center"/>
          </w:tcPr>
          <w:p w:rsidR="009760E2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TT</w:t>
            </w:r>
          </w:p>
          <w:p w:rsidR="00E27CDE" w:rsidRPr="00C46550" w:rsidRDefault="009760E2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（s）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vAlign w:val="center"/>
          </w:tcPr>
          <w:p w:rsidR="00E27CDE" w:rsidRPr="00C46550" w:rsidRDefault="00E27CDE" w:rsidP="009760E2">
            <w:pPr>
              <w:pStyle w:val="a5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D二聚体</w:t>
            </w:r>
            <w:r w:rsidR="009760E2" w:rsidRPr="00C46550">
              <w:rPr>
                <w:rFonts w:ascii="楷体" w:eastAsia="楷体" w:hAnsi="楷体" w:hint="eastAsia"/>
                <w:sz w:val="18"/>
                <w:szCs w:val="18"/>
              </w:rPr>
              <w:t>（mg/L）</w:t>
            </w:r>
          </w:p>
        </w:tc>
      </w:tr>
      <w:tr w:rsidR="0087486C" w:rsidRPr="00C46550" w:rsidTr="00C46550">
        <w:tc>
          <w:tcPr>
            <w:tcW w:w="959" w:type="dxa"/>
            <w:vMerge w:val="restart"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生存组（</w:t>
            </w:r>
            <w:r w:rsidR="009A3ECA" w:rsidRPr="00C46550">
              <w:rPr>
                <w:rFonts w:ascii="楷体" w:eastAsia="楷体" w:hAnsi="楷体" w:hint="eastAsia"/>
                <w:sz w:val="18"/>
                <w:szCs w:val="18"/>
              </w:rPr>
              <w:t>n=23</w:t>
            </w:r>
            <w:r w:rsidRPr="00C46550">
              <w:rPr>
                <w:rFonts w:ascii="楷体" w:eastAsia="楷体" w:hAnsi="楷体" w:hint="eastAsia"/>
                <w:sz w:val="18"/>
                <w:szCs w:val="18"/>
              </w:rPr>
              <w:t>）</w:t>
            </w:r>
          </w:p>
        </w:tc>
        <w:tc>
          <w:tcPr>
            <w:tcW w:w="992" w:type="dxa"/>
            <w:tcBorders>
              <w:bottom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治疗0d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173.46±113.02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16.70±9.30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37.92±14.27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17.88±2.49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9.92±16.45</w:t>
            </w:r>
          </w:p>
        </w:tc>
      </w:tr>
      <w:tr w:rsidR="0087486C" w:rsidRPr="00C46550" w:rsidTr="00C46550">
        <w:tc>
          <w:tcPr>
            <w:tcW w:w="959" w:type="dxa"/>
            <w:vMerge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治疗2d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177.77±108.89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12.72±1.64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35.17±</w:t>
            </w:r>
            <w:r w:rsidR="00AC1D06"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8.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18.92±4.12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4.67±2.92</w:t>
            </w:r>
          </w:p>
        </w:tc>
      </w:tr>
      <w:tr w:rsidR="0087486C" w:rsidRPr="00C46550" w:rsidTr="00C46550">
        <w:tc>
          <w:tcPr>
            <w:tcW w:w="959" w:type="dxa"/>
            <w:vMerge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治疗4d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163.38±70.13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12.22±1.74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34.30±10.04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18.66±3.03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3.77±2.92</w:t>
            </w:r>
          </w:p>
        </w:tc>
      </w:tr>
      <w:tr w:rsidR="0087486C" w:rsidRPr="00C46550" w:rsidTr="00C46550">
        <w:tc>
          <w:tcPr>
            <w:tcW w:w="959" w:type="dxa"/>
            <w:vMerge/>
            <w:tcBorders>
              <w:bottom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治疗6d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206.85±103.12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11.82±1.53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30.78±7.30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18.83±1.94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4.22±3.14</w:t>
            </w:r>
          </w:p>
        </w:tc>
      </w:tr>
      <w:tr w:rsidR="0087486C" w:rsidRPr="00C46550" w:rsidTr="00C46550">
        <w:tc>
          <w:tcPr>
            <w:tcW w:w="959" w:type="dxa"/>
            <w:vMerge w:val="restart"/>
            <w:tcBorders>
              <w:top w:val="nil"/>
            </w:tcBorders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死亡组（</w:t>
            </w:r>
            <w:r w:rsidR="009A3ECA" w:rsidRPr="00C46550">
              <w:rPr>
                <w:rFonts w:ascii="楷体" w:eastAsia="楷体" w:hAnsi="楷体" w:hint="eastAsia"/>
                <w:sz w:val="18"/>
                <w:szCs w:val="18"/>
              </w:rPr>
              <w:t>n=3</w:t>
            </w:r>
            <w:r w:rsidRPr="00C46550">
              <w:rPr>
                <w:rFonts w:ascii="楷体" w:eastAsia="楷体" w:hAnsi="楷体" w:hint="eastAsia"/>
                <w:sz w:val="18"/>
                <w:szCs w:val="18"/>
              </w:rPr>
              <w:t>2）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5B47CF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治疗0d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189.27±104.14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13.66±2.92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37.47±11.86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23.17±19.62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5.94±10.00</w:t>
            </w:r>
          </w:p>
        </w:tc>
      </w:tr>
      <w:tr w:rsidR="0087486C" w:rsidRPr="00C46550" w:rsidTr="00C46550">
        <w:tc>
          <w:tcPr>
            <w:tcW w:w="959" w:type="dxa"/>
            <w:vMerge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5B47CF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治疗2d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163.59±90.19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15.40±3.61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42.30±12.39</w:t>
            </w:r>
            <w:r w:rsidRPr="00C46550">
              <w:rPr>
                <w:rFonts w:ascii="楷体" w:eastAsia="楷体" w:hAnsi="楷体" w:hint="eastAsia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20.04±3.21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4.40±3.54</w:t>
            </w:r>
          </w:p>
        </w:tc>
      </w:tr>
      <w:tr w:rsidR="0087486C" w:rsidRPr="00C46550" w:rsidTr="00C46550">
        <w:tc>
          <w:tcPr>
            <w:tcW w:w="959" w:type="dxa"/>
            <w:vMerge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87486C" w:rsidRPr="00C46550" w:rsidRDefault="0087486C" w:rsidP="005B47CF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治疗4d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156.32±100.70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17.37±7.41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46.70±17.67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19.34±3.25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4.97±4.21</w:t>
            </w:r>
          </w:p>
        </w:tc>
      </w:tr>
      <w:tr w:rsidR="0087486C" w:rsidRPr="00C46550" w:rsidTr="00C46550">
        <w:tc>
          <w:tcPr>
            <w:tcW w:w="959" w:type="dxa"/>
            <w:vMerge/>
          </w:tcPr>
          <w:p w:rsidR="0087486C" w:rsidRPr="00C46550" w:rsidRDefault="0087486C" w:rsidP="00AE5F18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87486C" w:rsidRPr="00C46550" w:rsidRDefault="0087486C" w:rsidP="005B47CF">
            <w:pPr>
              <w:pStyle w:val="a5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sz w:val="18"/>
                <w:szCs w:val="18"/>
              </w:rPr>
              <w:t>治疗6d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153.77±113.06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15.59±3.68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45.04±13.50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21.13±3.55</w:t>
            </w: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87486C" w:rsidRPr="00C46550" w:rsidRDefault="0087486C">
            <w:pPr>
              <w:rPr>
                <w:rFonts w:ascii="楷体" w:eastAsia="楷体" w:hAnsi="楷体" w:cs="宋体"/>
                <w:color w:val="000000"/>
                <w:sz w:val="18"/>
                <w:szCs w:val="18"/>
              </w:rPr>
            </w:pPr>
            <w:r w:rsidRPr="00C46550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6.54±9.57</w:t>
            </w:r>
          </w:p>
        </w:tc>
      </w:tr>
    </w:tbl>
    <w:p w:rsidR="00AE5F18" w:rsidRPr="00C46550" w:rsidRDefault="00C46550" w:rsidP="00AE5F18">
      <w:pPr>
        <w:pStyle w:val="a5"/>
        <w:ind w:firstLineChars="0" w:firstLine="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注</w:t>
      </w:r>
      <w:r w:rsidR="00AE5F18" w:rsidRPr="00C46550">
        <w:rPr>
          <w:rFonts w:ascii="楷体" w:eastAsia="楷体" w:hAnsi="楷体" w:hint="eastAsia"/>
          <w:szCs w:val="21"/>
        </w:rPr>
        <w:t>a：与</w:t>
      </w:r>
      <w:proofErr w:type="gramStart"/>
      <w:r w:rsidR="00D12734" w:rsidRPr="00C46550">
        <w:rPr>
          <w:rFonts w:ascii="楷体" w:eastAsia="楷体" w:hAnsi="楷体" w:hint="eastAsia"/>
          <w:szCs w:val="21"/>
        </w:rPr>
        <w:t>生存</w:t>
      </w:r>
      <w:r w:rsidR="00AE5F18" w:rsidRPr="00C46550">
        <w:rPr>
          <w:rFonts w:ascii="楷体" w:eastAsia="楷体" w:hAnsi="楷体" w:hint="eastAsia"/>
          <w:szCs w:val="21"/>
        </w:rPr>
        <w:t>组同</w:t>
      </w:r>
      <w:proofErr w:type="gramEnd"/>
      <w:r w:rsidR="00AE5F18" w:rsidRPr="00C46550">
        <w:rPr>
          <w:rFonts w:ascii="楷体" w:eastAsia="楷体" w:hAnsi="楷体" w:hint="eastAsia"/>
          <w:szCs w:val="21"/>
        </w:rPr>
        <w:t>时间</w:t>
      </w:r>
      <w:r w:rsidR="00F94875" w:rsidRPr="00C46550">
        <w:rPr>
          <w:rFonts w:ascii="楷体" w:eastAsia="楷体" w:hAnsi="楷体" w:hint="eastAsia"/>
          <w:szCs w:val="21"/>
        </w:rPr>
        <w:t>点</w:t>
      </w:r>
      <w:r w:rsidR="00AE5F18" w:rsidRPr="00C46550">
        <w:rPr>
          <w:rFonts w:ascii="楷体" w:eastAsia="楷体" w:hAnsi="楷体" w:hint="eastAsia"/>
          <w:szCs w:val="21"/>
        </w:rPr>
        <w:t>比较</w:t>
      </w:r>
      <w:r w:rsidR="00AE5F18" w:rsidRPr="00C46550">
        <w:rPr>
          <w:rFonts w:ascii="楷体" w:eastAsia="楷体" w:hAnsi="楷体" w:hint="eastAsia"/>
          <w:i/>
          <w:szCs w:val="21"/>
        </w:rPr>
        <w:t xml:space="preserve"> P</w:t>
      </w:r>
      <w:r w:rsidR="00AE5F18" w:rsidRPr="00C46550">
        <w:rPr>
          <w:rFonts w:ascii="楷体" w:eastAsia="楷体" w:hAnsi="楷体" w:hint="eastAsia"/>
          <w:szCs w:val="21"/>
        </w:rPr>
        <w:t>＜0.05；b：与本组内治疗0d比较</w:t>
      </w:r>
      <w:r w:rsidR="00AE5F18" w:rsidRPr="00C46550">
        <w:rPr>
          <w:rFonts w:ascii="楷体" w:eastAsia="楷体" w:hAnsi="楷体" w:hint="eastAsia"/>
          <w:i/>
          <w:szCs w:val="21"/>
        </w:rPr>
        <w:t>P</w:t>
      </w:r>
      <w:r w:rsidR="00AE5F18" w:rsidRPr="00C46550">
        <w:rPr>
          <w:rFonts w:ascii="楷体" w:eastAsia="楷体" w:hAnsi="楷体" w:hint="eastAsia"/>
          <w:szCs w:val="21"/>
        </w:rPr>
        <w:t>＜0.05</w:t>
      </w:r>
    </w:p>
    <w:p w:rsidR="00C46550" w:rsidRDefault="00C46550" w:rsidP="00C46550">
      <w:pPr>
        <w:pStyle w:val="a5"/>
        <w:ind w:firstLineChars="0" w:firstLine="0"/>
        <w:rPr>
          <w:rFonts w:asciiTheme="minorEastAsia" w:hAnsiTheme="minorEastAsia"/>
          <w:sz w:val="24"/>
          <w:szCs w:val="24"/>
        </w:rPr>
      </w:pPr>
    </w:p>
    <w:p w:rsidR="00BE270C" w:rsidRPr="00A26747" w:rsidRDefault="00AC1B59" w:rsidP="00C46550">
      <w:pPr>
        <w:pStyle w:val="a5"/>
        <w:ind w:firstLine="480"/>
        <w:rPr>
          <w:rFonts w:asciiTheme="minorEastAsia" w:hAnsiTheme="minorEastAsia"/>
          <w:sz w:val="24"/>
          <w:szCs w:val="24"/>
        </w:rPr>
      </w:pPr>
      <w:r w:rsidRPr="00C46550">
        <w:rPr>
          <w:rFonts w:ascii="楷体" w:eastAsia="楷体" w:hAnsi="楷体" w:hint="eastAsia"/>
          <w:sz w:val="24"/>
          <w:szCs w:val="24"/>
        </w:rPr>
        <w:t>死亡危险因素</w:t>
      </w:r>
      <w:r w:rsidRPr="0087486C">
        <w:rPr>
          <w:rFonts w:hint="eastAsia"/>
          <w:sz w:val="24"/>
          <w:szCs w:val="24"/>
        </w:rPr>
        <w:t xml:space="preserve">  </w:t>
      </w:r>
      <w:r w:rsidRPr="00A26747">
        <w:rPr>
          <w:rFonts w:asciiTheme="minorEastAsia" w:hAnsiTheme="minorEastAsia" w:hint="eastAsia"/>
          <w:sz w:val="24"/>
          <w:szCs w:val="24"/>
        </w:rPr>
        <w:t>对两组各时间</w:t>
      </w:r>
      <w:r w:rsidR="00136515" w:rsidRPr="00A26747">
        <w:rPr>
          <w:rFonts w:asciiTheme="minorEastAsia" w:hAnsiTheme="minorEastAsia" w:hint="eastAsia"/>
          <w:sz w:val="24"/>
          <w:szCs w:val="24"/>
        </w:rPr>
        <w:t>点</w:t>
      </w:r>
      <w:r w:rsidRPr="00A26747">
        <w:rPr>
          <w:rFonts w:asciiTheme="minorEastAsia" w:hAnsiTheme="minorEastAsia" w:hint="eastAsia"/>
          <w:sz w:val="24"/>
          <w:szCs w:val="24"/>
        </w:rPr>
        <w:t>比较有差异的变量，包括PLT、PT、TT进行</w:t>
      </w:r>
      <w:r w:rsidRPr="00A26747">
        <w:rPr>
          <w:rFonts w:ascii="Times New Roman" w:hAnsi="Times New Roman" w:cs="Times New Roman"/>
          <w:sz w:val="24"/>
          <w:szCs w:val="24"/>
        </w:rPr>
        <w:t>Logistic</w:t>
      </w:r>
      <w:r w:rsidRPr="00A26747">
        <w:rPr>
          <w:rFonts w:asciiTheme="minorEastAsia" w:hAnsiTheme="minorEastAsia" w:hint="eastAsia"/>
          <w:sz w:val="24"/>
          <w:szCs w:val="24"/>
        </w:rPr>
        <w:t>回归分析，结果显示</w:t>
      </w:r>
      <w:r w:rsidR="009B704F" w:rsidRPr="00A26747">
        <w:rPr>
          <w:rFonts w:asciiTheme="minorEastAsia" w:hAnsiTheme="minorEastAsia" w:hint="eastAsia"/>
          <w:sz w:val="24"/>
          <w:szCs w:val="24"/>
        </w:rPr>
        <w:t>，</w:t>
      </w:r>
      <w:r w:rsidR="00BE270C" w:rsidRPr="00A26747">
        <w:rPr>
          <w:rFonts w:asciiTheme="minorEastAsia" w:hAnsiTheme="minorEastAsia" w:hint="eastAsia"/>
          <w:sz w:val="24"/>
          <w:szCs w:val="24"/>
        </w:rPr>
        <w:t>仅有PT在治疗2d、</w:t>
      </w:r>
      <w:r w:rsidR="006450BA">
        <w:rPr>
          <w:rFonts w:asciiTheme="minorEastAsia" w:hAnsiTheme="minorEastAsia" w:hint="eastAsia"/>
          <w:sz w:val="24"/>
          <w:szCs w:val="24"/>
        </w:rPr>
        <w:t>6</w:t>
      </w:r>
      <w:r w:rsidR="00BE270C" w:rsidRPr="00A26747">
        <w:rPr>
          <w:rFonts w:asciiTheme="minorEastAsia" w:hAnsiTheme="minorEastAsia" w:hint="eastAsia"/>
          <w:sz w:val="24"/>
          <w:szCs w:val="24"/>
        </w:rPr>
        <w:t>d时是与</w:t>
      </w:r>
      <w:r w:rsidR="002A0AC7" w:rsidRPr="00A26747">
        <w:rPr>
          <w:rFonts w:asciiTheme="minorEastAsia" w:hAnsiTheme="minorEastAsia" w:hint="eastAsia"/>
          <w:sz w:val="24"/>
          <w:szCs w:val="24"/>
        </w:rPr>
        <w:t>死亡相关的危险因素</w:t>
      </w:r>
      <w:r w:rsidR="00BE270C" w:rsidRPr="00A26747">
        <w:rPr>
          <w:rFonts w:asciiTheme="minorEastAsia" w:hAnsiTheme="minorEastAsia" w:hint="eastAsia"/>
          <w:sz w:val="24"/>
          <w:szCs w:val="24"/>
        </w:rPr>
        <w:t>，见表</w:t>
      </w:r>
      <w:r w:rsidR="00FD5167">
        <w:rPr>
          <w:rFonts w:asciiTheme="minorEastAsia" w:hAnsiTheme="minorEastAsia" w:hint="eastAsia"/>
          <w:sz w:val="24"/>
          <w:szCs w:val="24"/>
        </w:rPr>
        <w:t>2</w:t>
      </w:r>
      <w:r w:rsidR="00BE270C" w:rsidRPr="00A26747">
        <w:rPr>
          <w:rFonts w:asciiTheme="minorEastAsia" w:hAnsiTheme="minorEastAsia" w:hint="eastAsia"/>
          <w:sz w:val="24"/>
          <w:szCs w:val="24"/>
        </w:rPr>
        <w:t>。</w:t>
      </w:r>
    </w:p>
    <w:p w:rsidR="00BE270C" w:rsidRPr="0087486C" w:rsidRDefault="00BE270C" w:rsidP="00623889">
      <w:pPr>
        <w:jc w:val="center"/>
        <w:rPr>
          <w:szCs w:val="21"/>
        </w:rPr>
      </w:pPr>
      <w:r w:rsidRPr="0087486C">
        <w:rPr>
          <w:rFonts w:hint="eastAsia"/>
          <w:szCs w:val="21"/>
        </w:rPr>
        <w:t>表</w:t>
      </w:r>
      <w:r w:rsidR="00FD5167">
        <w:rPr>
          <w:rFonts w:hint="eastAsia"/>
          <w:szCs w:val="21"/>
        </w:rPr>
        <w:t>2</w:t>
      </w:r>
      <w:r w:rsidRPr="0087486C">
        <w:rPr>
          <w:rFonts w:hint="eastAsia"/>
          <w:szCs w:val="21"/>
        </w:rPr>
        <w:t xml:space="preserve">  </w:t>
      </w:r>
      <w:r w:rsidR="00623889" w:rsidRPr="0087486C">
        <w:rPr>
          <w:rFonts w:hint="eastAsia"/>
          <w:szCs w:val="21"/>
        </w:rPr>
        <w:t>影响高龄脓毒症患者预后的</w:t>
      </w:r>
      <w:r w:rsidR="00623889" w:rsidRPr="00A26747">
        <w:rPr>
          <w:rFonts w:ascii="Times New Roman" w:hAnsi="Times New Roman" w:cs="Times New Roman"/>
          <w:szCs w:val="21"/>
        </w:rPr>
        <w:t>Logistic</w:t>
      </w:r>
      <w:r w:rsidR="00623889" w:rsidRPr="0087486C">
        <w:rPr>
          <w:rFonts w:hint="eastAsia"/>
          <w:szCs w:val="21"/>
        </w:rPr>
        <w:t>回归分析</w:t>
      </w:r>
    </w:p>
    <w:tbl>
      <w:tblPr>
        <w:tblW w:w="8414" w:type="dxa"/>
        <w:tblInd w:w="108" w:type="dxa"/>
        <w:tblBorders>
          <w:top w:val="single" w:sz="4" w:space="0" w:color="auto"/>
          <w:bottom w:val="single" w:sz="4" w:space="0" w:color="auto"/>
        </w:tblBorders>
        <w:tblLook w:val="0000"/>
      </w:tblPr>
      <w:tblGrid>
        <w:gridCol w:w="879"/>
        <w:gridCol w:w="1289"/>
        <w:gridCol w:w="846"/>
        <w:gridCol w:w="900"/>
        <w:gridCol w:w="900"/>
        <w:gridCol w:w="998"/>
        <w:gridCol w:w="779"/>
        <w:gridCol w:w="923"/>
        <w:gridCol w:w="900"/>
      </w:tblGrid>
      <w:tr w:rsidR="00623889" w:rsidRPr="00C46550" w:rsidTr="00A26747">
        <w:trPr>
          <w:trHeight w:hRule="exact" w:val="340"/>
        </w:trPr>
        <w:tc>
          <w:tcPr>
            <w:tcW w:w="1071" w:type="dxa"/>
            <w:vMerge w:val="restart"/>
            <w:tcBorders>
              <w:top w:val="single" w:sz="4" w:space="0" w:color="auto"/>
            </w:tcBorders>
            <w:vAlign w:val="center"/>
          </w:tcPr>
          <w:p w:rsidR="00623889" w:rsidRPr="00C46550" w:rsidRDefault="00623889" w:rsidP="00623889">
            <w:pPr>
              <w:widowControl/>
              <w:spacing w:line="360" w:lineRule="auto"/>
              <w:jc w:val="center"/>
              <w:rPr>
                <w:rFonts w:ascii="楷体" w:eastAsia="楷体" w:hAnsi="楷体" w:cs="Arial"/>
                <w:kern w:val="0"/>
                <w:szCs w:val="21"/>
              </w:rPr>
            </w:pPr>
            <w:r w:rsidRPr="00C46550">
              <w:rPr>
                <w:rFonts w:ascii="楷体" w:eastAsia="楷体" w:hAnsi="楷体" w:cs="Arial" w:hint="eastAsia"/>
                <w:kern w:val="0"/>
                <w:szCs w:val="21"/>
              </w:rPr>
              <w:t>时间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87486C">
            <w:pPr>
              <w:widowControl/>
              <w:spacing w:line="360" w:lineRule="auto"/>
              <w:jc w:val="center"/>
              <w:rPr>
                <w:rFonts w:ascii="楷体" w:eastAsia="楷体" w:hAnsi="楷体" w:cs="Arial"/>
                <w:kern w:val="0"/>
                <w:szCs w:val="21"/>
              </w:rPr>
            </w:pPr>
            <w:r w:rsidRPr="00C46550">
              <w:rPr>
                <w:rFonts w:ascii="楷体" w:eastAsia="楷体" w:hAnsi="楷体" w:cs="Arial" w:hint="eastAsia"/>
                <w:kern w:val="0"/>
                <w:szCs w:val="21"/>
              </w:rPr>
              <w:t>变量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B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S.E．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Wald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Sig.</w:t>
            </w:r>
          </w:p>
        </w:tc>
        <w:tc>
          <w:tcPr>
            <w:tcW w:w="77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Exp (B)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 xml:space="preserve">Exp(B) 的 95% </w:t>
            </w:r>
            <w:r w:rsidRPr="00C46550">
              <w:rPr>
                <w:rFonts w:ascii="楷体" w:eastAsia="楷体" w:hAnsi="楷体" w:cs="Times New Roman"/>
                <w:i/>
                <w:color w:val="000000"/>
                <w:kern w:val="0"/>
                <w:szCs w:val="21"/>
              </w:rPr>
              <w:t>C</w:t>
            </w:r>
            <w:r w:rsidRPr="00C46550">
              <w:rPr>
                <w:rFonts w:ascii="楷体" w:eastAsia="楷体" w:hAnsi="楷体" w:cs="Times New Roman" w:hint="eastAsia"/>
                <w:i/>
                <w:color w:val="000000"/>
                <w:kern w:val="0"/>
                <w:szCs w:val="21"/>
              </w:rPr>
              <w:t>I</w:t>
            </w:r>
          </w:p>
        </w:tc>
      </w:tr>
      <w:tr w:rsidR="00623889" w:rsidRPr="00C46550" w:rsidTr="00A26747">
        <w:trPr>
          <w:trHeight w:hRule="exact" w:val="529"/>
        </w:trPr>
        <w:tc>
          <w:tcPr>
            <w:tcW w:w="1071" w:type="dxa"/>
            <w:vMerge/>
            <w:tcBorders>
              <w:bottom w:val="single" w:sz="4" w:space="0" w:color="auto"/>
            </w:tcBorders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Arial"/>
                <w:b/>
                <w:kern w:val="0"/>
                <w:szCs w:val="21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Arial"/>
                <w:kern w:val="0"/>
                <w:szCs w:val="21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7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下限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23889" w:rsidRPr="00C46550" w:rsidRDefault="00623889" w:rsidP="00185F1E">
            <w:pPr>
              <w:widowControl/>
              <w:spacing w:line="360" w:lineRule="auto"/>
              <w:rPr>
                <w:rFonts w:ascii="楷体" w:eastAsia="楷体" w:hAnsi="楷体" w:cs="Times New Roman"/>
                <w:color w:val="000000"/>
                <w:kern w:val="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kern w:val="0"/>
                <w:szCs w:val="21"/>
              </w:rPr>
              <w:t>上限</w:t>
            </w:r>
          </w:p>
        </w:tc>
      </w:tr>
      <w:tr w:rsidR="0087486C" w:rsidRPr="00C46550" w:rsidTr="00FD516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hint="eastAsia"/>
                <w:color w:val="000000"/>
                <w:szCs w:val="21"/>
              </w:rPr>
              <w:t>治疗0d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ind w:leftChars="-88" w:left="-185" w:firstLineChars="88" w:firstLine="185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PLT</w:t>
            </w:r>
          </w:p>
        </w:tc>
        <w:tc>
          <w:tcPr>
            <w:tcW w:w="331" w:type="dxa"/>
            <w:shd w:val="clear" w:color="auto" w:fill="auto"/>
            <w:noWrap/>
            <w:vAlign w:val="bottom"/>
          </w:tcPr>
          <w:p w:rsidR="0087486C" w:rsidRPr="00C46550" w:rsidRDefault="00F417DB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.001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87486C" w:rsidRPr="00C46550" w:rsidRDefault="00F417DB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.004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87486C" w:rsidRPr="00C46550" w:rsidRDefault="00F417DB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.026</w:t>
            </w:r>
          </w:p>
        </w:tc>
        <w:tc>
          <w:tcPr>
            <w:tcW w:w="998" w:type="dxa"/>
            <w:shd w:val="clear" w:color="auto" w:fill="auto"/>
            <w:noWrap/>
            <w:vAlign w:val="bottom"/>
          </w:tcPr>
          <w:p w:rsidR="0087486C" w:rsidRPr="00C46550" w:rsidRDefault="00F417DB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.871</w:t>
            </w:r>
          </w:p>
        </w:tc>
        <w:tc>
          <w:tcPr>
            <w:tcW w:w="779" w:type="dxa"/>
            <w:shd w:val="clear" w:color="auto" w:fill="auto"/>
            <w:noWrap/>
            <w:vAlign w:val="bottom"/>
          </w:tcPr>
          <w:p w:rsidR="0087486C" w:rsidRPr="00C46550" w:rsidRDefault="0087486C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1.001</w:t>
            </w:r>
          </w:p>
        </w:tc>
        <w:tc>
          <w:tcPr>
            <w:tcW w:w="923" w:type="dxa"/>
            <w:shd w:val="clear" w:color="auto" w:fill="auto"/>
            <w:noWrap/>
            <w:vAlign w:val="bottom"/>
          </w:tcPr>
          <w:p w:rsidR="0087486C" w:rsidRPr="00C46550" w:rsidRDefault="00F417DB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.993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87486C" w:rsidRPr="00C46550" w:rsidRDefault="0087486C" w:rsidP="00FD5167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1.008</w:t>
            </w:r>
          </w:p>
        </w:tc>
      </w:tr>
      <w:tr w:rsidR="00623889" w:rsidRPr="00C46550" w:rsidTr="00A26747">
        <w:trPr>
          <w:trHeight w:hRule="exact" w:val="340"/>
        </w:trPr>
        <w:tc>
          <w:tcPr>
            <w:tcW w:w="1071" w:type="dxa"/>
          </w:tcPr>
          <w:p w:rsidR="00623889" w:rsidRPr="00C46550" w:rsidRDefault="00623889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-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139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108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1.652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199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871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705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1.075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TT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.135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.147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.835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.361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1.144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.857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1.527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hint="eastAsia"/>
                <w:color w:val="000000"/>
                <w:szCs w:val="21"/>
              </w:rPr>
              <w:t>治疗2d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PLT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.002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.252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.616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1.002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.994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1.011</w:t>
            </w:r>
          </w:p>
        </w:tc>
      </w:tr>
      <w:tr w:rsidR="00623889" w:rsidRPr="00C46550" w:rsidTr="00A26747">
        <w:trPr>
          <w:trHeight w:hRule="exact" w:val="340"/>
        </w:trPr>
        <w:tc>
          <w:tcPr>
            <w:tcW w:w="1071" w:type="dxa"/>
          </w:tcPr>
          <w:p w:rsidR="00623889" w:rsidRPr="00C46550" w:rsidRDefault="00623889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0.438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220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3.957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.04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7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1.550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1.0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2.386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TT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.039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.119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.109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.742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1.040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.824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1.313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  <w:r w:rsidRPr="00C46550">
              <w:rPr>
                <w:rFonts w:ascii="楷体" w:eastAsia="楷体" w:hAnsi="楷体" w:hint="eastAsia"/>
                <w:color w:val="000000"/>
                <w:szCs w:val="21"/>
              </w:rPr>
              <w:t>治疗4d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PLT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1.206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.272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1.006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.995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1.018</w:t>
            </w:r>
          </w:p>
        </w:tc>
      </w:tr>
      <w:tr w:rsidR="00623889" w:rsidRPr="00C46550" w:rsidTr="00A26747">
        <w:trPr>
          <w:trHeight w:hRule="exact" w:val="340"/>
        </w:trPr>
        <w:tc>
          <w:tcPr>
            <w:tcW w:w="1071" w:type="dxa"/>
          </w:tcPr>
          <w:p w:rsidR="00623889" w:rsidRPr="00C46550" w:rsidRDefault="00623889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0.450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0.241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3.506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0.061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1.569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0.979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2.514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TT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-</w:t>
            </w:r>
            <w:r w:rsidR="00F417DB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.069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.164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.178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.673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.933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.676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1.288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185F1E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  <w:r w:rsidRPr="00C46550">
              <w:rPr>
                <w:rFonts w:ascii="楷体" w:eastAsia="楷体" w:hAnsi="楷体" w:hint="eastAsia"/>
                <w:color w:val="000000"/>
                <w:szCs w:val="21"/>
              </w:rPr>
              <w:t>治疗6d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PLT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.000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.004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.003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.955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1.000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.992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1.009</w:t>
            </w:r>
          </w:p>
        </w:tc>
      </w:tr>
      <w:tr w:rsidR="00623889" w:rsidRPr="00C46550" w:rsidTr="00A26747">
        <w:trPr>
          <w:trHeight w:hRule="exact" w:val="340"/>
        </w:trPr>
        <w:tc>
          <w:tcPr>
            <w:tcW w:w="1071" w:type="dxa"/>
          </w:tcPr>
          <w:p w:rsidR="00623889" w:rsidRPr="00C46550" w:rsidRDefault="00623889" w:rsidP="00BE270C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PT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0.916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0.449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4.159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0.041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2.499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1.036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623889" w:rsidRPr="00C46550" w:rsidRDefault="00623889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6.025</w:t>
            </w:r>
          </w:p>
        </w:tc>
      </w:tr>
      <w:tr w:rsidR="0087486C" w:rsidRPr="00C46550" w:rsidTr="00A26747">
        <w:trPr>
          <w:trHeight w:hRule="exact" w:val="340"/>
        </w:trPr>
        <w:tc>
          <w:tcPr>
            <w:tcW w:w="1071" w:type="dxa"/>
          </w:tcPr>
          <w:p w:rsidR="0087486C" w:rsidRPr="00C46550" w:rsidRDefault="0087486C" w:rsidP="00BE270C">
            <w:pPr>
              <w:spacing w:line="360" w:lineRule="auto"/>
              <w:rPr>
                <w:rFonts w:ascii="楷体" w:eastAsia="楷体" w:hAnsi="楷体"/>
                <w:color w:val="000000"/>
                <w:szCs w:val="21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:rsidR="0087486C" w:rsidRPr="00C46550" w:rsidRDefault="0087486C" w:rsidP="00F417DB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/>
                <w:color w:val="000000"/>
                <w:szCs w:val="21"/>
              </w:rPr>
              <w:t>TT</w:t>
            </w:r>
          </w:p>
        </w:tc>
        <w:tc>
          <w:tcPr>
            <w:tcW w:w="331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.223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.259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.739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.390</w:t>
            </w:r>
          </w:p>
        </w:tc>
        <w:tc>
          <w:tcPr>
            <w:tcW w:w="779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1.249</w:t>
            </w:r>
          </w:p>
        </w:tc>
        <w:tc>
          <w:tcPr>
            <w:tcW w:w="923" w:type="dxa"/>
            <w:shd w:val="clear" w:color="auto" w:fill="auto"/>
            <w:noWrap/>
            <w:vAlign w:val="center"/>
          </w:tcPr>
          <w:p w:rsidR="0087486C" w:rsidRPr="00C46550" w:rsidRDefault="00F417DB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0</w:t>
            </w:r>
            <w:r w:rsidR="0087486C"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.752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87486C" w:rsidRPr="00C46550" w:rsidRDefault="0087486C" w:rsidP="00F417DB">
            <w:pPr>
              <w:jc w:val="center"/>
              <w:rPr>
                <w:rFonts w:ascii="楷体" w:eastAsia="楷体" w:hAnsi="楷体" w:cs="Times New Roman"/>
                <w:color w:val="000000"/>
                <w:szCs w:val="21"/>
              </w:rPr>
            </w:pPr>
            <w:r w:rsidRPr="00C46550">
              <w:rPr>
                <w:rFonts w:ascii="楷体" w:eastAsia="楷体" w:hAnsi="楷体" w:cs="Times New Roman" w:hint="eastAsia"/>
                <w:color w:val="000000"/>
                <w:szCs w:val="21"/>
              </w:rPr>
              <w:t>2.074</w:t>
            </w:r>
          </w:p>
        </w:tc>
      </w:tr>
    </w:tbl>
    <w:p w:rsidR="00BE270C" w:rsidRPr="00BE270C" w:rsidRDefault="00BE270C" w:rsidP="00BE270C">
      <w:pPr>
        <w:rPr>
          <w:sz w:val="24"/>
          <w:szCs w:val="24"/>
        </w:rPr>
      </w:pPr>
    </w:p>
    <w:p w:rsidR="00AE5F18" w:rsidRDefault="00AE5F18" w:rsidP="00C46550">
      <w:pPr>
        <w:rPr>
          <w:b/>
          <w:sz w:val="24"/>
          <w:szCs w:val="24"/>
        </w:rPr>
      </w:pPr>
      <w:r w:rsidRPr="00C46550">
        <w:rPr>
          <w:rFonts w:hint="eastAsia"/>
          <w:b/>
          <w:sz w:val="24"/>
          <w:szCs w:val="24"/>
        </w:rPr>
        <w:t>讨</w:t>
      </w:r>
      <w:r w:rsidR="00C46550" w:rsidRPr="00C46550">
        <w:rPr>
          <w:rFonts w:hint="eastAsia"/>
          <w:b/>
          <w:sz w:val="24"/>
          <w:szCs w:val="24"/>
        </w:rPr>
        <w:t xml:space="preserve">  </w:t>
      </w:r>
      <w:r w:rsidRPr="00C46550">
        <w:rPr>
          <w:rFonts w:hint="eastAsia"/>
          <w:b/>
          <w:sz w:val="24"/>
          <w:szCs w:val="24"/>
        </w:rPr>
        <w:t>论</w:t>
      </w:r>
    </w:p>
    <w:p w:rsidR="00C46550" w:rsidRPr="00C46550" w:rsidRDefault="00C46550" w:rsidP="00C46550">
      <w:pPr>
        <w:rPr>
          <w:b/>
          <w:sz w:val="24"/>
          <w:szCs w:val="24"/>
        </w:rPr>
      </w:pPr>
    </w:p>
    <w:p w:rsidR="00854A4B" w:rsidRDefault="003E7FA2" w:rsidP="006501E6">
      <w:pPr>
        <w:pStyle w:val="a5"/>
        <w:ind w:firstLineChars="177" w:firstLine="425"/>
        <w:rPr>
          <w:sz w:val="24"/>
          <w:szCs w:val="24"/>
        </w:rPr>
      </w:pPr>
      <w:r>
        <w:rPr>
          <w:rFonts w:hint="eastAsia"/>
          <w:sz w:val="24"/>
          <w:szCs w:val="24"/>
        </w:rPr>
        <w:t>越来越多的研究显示，</w:t>
      </w:r>
      <w:r w:rsidR="00DF474A">
        <w:rPr>
          <w:rFonts w:hint="eastAsia"/>
          <w:sz w:val="24"/>
          <w:szCs w:val="24"/>
        </w:rPr>
        <w:t>脓毒症发生率和病死率随年龄增长而增加</w:t>
      </w:r>
      <w:r>
        <w:rPr>
          <w:rFonts w:hint="eastAsia"/>
          <w:sz w:val="24"/>
          <w:szCs w:val="24"/>
        </w:rPr>
        <w:t>，脓毒症患者的预后和器官衰竭程度</w:t>
      </w:r>
      <w:r w:rsidRPr="00A26747">
        <w:rPr>
          <w:rFonts w:asciiTheme="minorEastAsia" w:hAnsiTheme="minorEastAsia" w:hint="eastAsia"/>
          <w:sz w:val="24"/>
          <w:szCs w:val="24"/>
        </w:rPr>
        <w:t>有直接关系</w:t>
      </w:r>
      <w:r w:rsidR="00A26747" w:rsidRPr="00A26747">
        <w:rPr>
          <w:rFonts w:asciiTheme="minorEastAsia" w:hAnsiTheme="minorEastAsia" w:hint="eastAsia"/>
          <w:sz w:val="24"/>
          <w:szCs w:val="24"/>
          <w:vertAlign w:val="superscript"/>
        </w:rPr>
        <w:t>[1,4]</w:t>
      </w:r>
      <w:r w:rsidR="00606AD9" w:rsidRPr="00A26747">
        <w:rPr>
          <w:rFonts w:asciiTheme="minorEastAsia" w:hAnsiTheme="minorEastAsia" w:hint="eastAsia"/>
          <w:sz w:val="24"/>
          <w:szCs w:val="24"/>
        </w:rPr>
        <w:t>。</w:t>
      </w:r>
      <w:r w:rsidRPr="00A26747">
        <w:rPr>
          <w:rFonts w:asciiTheme="minorEastAsia" w:hAnsiTheme="minorEastAsia" w:hint="eastAsia"/>
          <w:sz w:val="24"/>
          <w:szCs w:val="24"/>
        </w:rPr>
        <w:t>SOFA量表是现在所有评估器官衰竭的</w:t>
      </w:r>
      <w:r w:rsidRPr="00A26747">
        <w:rPr>
          <w:rFonts w:asciiTheme="minorEastAsia" w:hAnsiTheme="minorEastAsia" w:hint="eastAsia"/>
          <w:sz w:val="24"/>
          <w:szCs w:val="24"/>
        </w:rPr>
        <w:lastRenderedPageBreak/>
        <w:t>量表中运用最广、精度最高的量表之一，它是根据患者呼吸、凝血、肝脏、循环、神经、肾脏等功能情况进行评分，每个脏器无异常为0分，</w:t>
      </w:r>
      <w:r w:rsidR="002D5E8E" w:rsidRPr="00A26747">
        <w:rPr>
          <w:rFonts w:asciiTheme="minorEastAsia" w:hAnsiTheme="minorEastAsia" w:hint="eastAsia"/>
          <w:sz w:val="24"/>
          <w:szCs w:val="24"/>
        </w:rPr>
        <w:t>最差为4分，</w:t>
      </w:r>
      <w:r w:rsidRPr="00A26747">
        <w:rPr>
          <w:rFonts w:asciiTheme="minorEastAsia" w:hAnsiTheme="minorEastAsia" w:hint="eastAsia"/>
          <w:sz w:val="24"/>
          <w:szCs w:val="24"/>
        </w:rPr>
        <w:t>总分最高为24分</w:t>
      </w:r>
      <w:r w:rsidR="00FB1C53" w:rsidRPr="00A26747">
        <w:rPr>
          <w:rFonts w:asciiTheme="minorEastAsia" w:hAnsiTheme="minorEastAsia" w:hint="eastAsia"/>
          <w:sz w:val="24"/>
          <w:szCs w:val="24"/>
          <w:vertAlign w:val="superscript"/>
        </w:rPr>
        <w:t>[5]</w:t>
      </w:r>
      <w:r w:rsidR="00FB1C53" w:rsidRPr="00A26747">
        <w:rPr>
          <w:rFonts w:asciiTheme="minorEastAsia" w:hAnsiTheme="minorEastAsia" w:hint="eastAsia"/>
          <w:sz w:val="24"/>
          <w:szCs w:val="24"/>
        </w:rPr>
        <w:t>，</w:t>
      </w:r>
      <w:r w:rsidR="002D5E8E" w:rsidRPr="00A26747">
        <w:rPr>
          <w:rFonts w:asciiTheme="minorEastAsia" w:hAnsiTheme="minorEastAsia" w:hint="eastAsia"/>
          <w:sz w:val="24"/>
          <w:szCs w:val="24"/>
        </w:rPr>
        <w:t>≥5分者时，说明必</w:t>
      </w:r>
      <w:r w:rsidR="002D5E8E">
        <w:rPr>
          <w:rFonts w:asciiTheme="minorEastAsia" w:hAnsiTheme="minorEastAsia" w:hint="eastAsia"/>
          <w:sz w:val="24"/>
          <w:szCs w:val="24"/>
        </w:rPr>
        <w:t>然有两个或两个以上器官功能出现障碍。</w:t>
      </w:r>
      <w:r>
        <w:rPr>
          <w:rFonts w:hint="eastAsia"/>
          <w:sz w:val="24"/>
          <w:szCs w:val="24"/>
        </w:rPr>
        <w:t>本</w:t>
      </w:r>
      <w:r w:rsidR="00606AD9">
        <w:rPr>
          <w:rFonts w:hint="eastAsia"/>
          <w:sz w:val="24"/>
          <w:szCs w:val="24"/>
        </w:rPr>
        <w:t>研究</w:t>
      </w:r>
      <w:r w:rsidR="002D5E8E">
        <w:rPr>
          <w:rFonts w:hint="eastAsia"/>
          <w:sz w:val="24"/>
          <w:szCs w:val="24"/>
        </w:rPr>
        <w:t>中，</w:t>
      </w:r>
      <w:r>
        <w:rPr>
          <w:rFonts w:hint="eastAsia"/>
          <w:sz w:val="24"/>
          <w:szCs w:val="24"/>
        </w:rPr>
        <w:t>高龄脓毒症患者</w:t>
      </w:r>
      <w:r w:rsidR="00606AD9">
        <w:rPr>
          <w:rFonts w:hint="eastAsia"/>
          <w:sz w:val="24"/>
          <w:szCs w:val="24"/>
        </w:rPr>
        <w:t>病死率</w:t>
      </w:r>
      <w:r w:rsidR="00EB1A5B">
        <w:rPr>
          <w:rFonts w:hint="eastAsia"/>
          <w:sz w:val="24"/>
          <w:szCs w:val="24"/>
        </w:rPr>
        <w:t>58.18</w:t>
      </w:r>
      <w:r w:rsidR="00606AD9">
        <w:rPr>
          <w:rFonts w:hint="eastAsia"/>
          <w:sz w:val="24"/>
          <w:szCs w:val="24"/>
        </w:rPr>
        <w:t>%</w:t>
      </w:r>
      <w:r w:rsidR="00606AD9">
        <w:rPr>
          <w:rFonts w:hint="eastAsia"/>
          <w:sz w:val="24"/>
          <w:szCs w:val="24"/>
        </w:rPr>
        <w:t>，显著高于其他报道</w:t>
      </w:r>
      <w:r w:rsidR="00FB1C53" w:rsidRPr="00FB1C53">
        <w:rPr>
          <w:rFonts w:hint="eastAsia"/>
          <w:sz w:val="24"/>
          <w:szCs w:val="24"/>
          <w:vertAlign w:val="superscript"/>
        </w:rPr>
        <w:t>[3</w:t>
      </w:r>
      <w:r w:rsidR="00FB1C53">
        <w:rPr>
          <w:rFonts w:hint="eastAsia"/>
          <w:sz w:val="24"/>
          <w:szCs w:val="24"/>
          <w:vertAlign w:val="superscript"/>
        </w:rPr>
        <w:t>,</w:t>
      </w:r>
      <w:r w:rsidR="00FB1C53" w:rsidRPr="00FB1C53">
        <w:rPr>
          <w:rFonts w:hint="eastAsia"/>
          <w:sz w:val="24"/>
          <w:szCs w:val="24"/>
          <w:vertAlign w:val="superscript"/>
        </w:rPr>
        <w:t>6]</w:t>
      </w:r>
      <w:r w:rsidR="002D5E8E">
        <w:rPr>
          <w:rFonts w:hint="eastAsia"/>
          <w:sz w:val="24"/>
          <w:szCs w:val="24"/>
        </w:rPr>
        <w:t>，而</w:t>
      </w:r>
      <w:r w:rsidR="002D5E8E" w:rsidRPr="00A26747">
        <w:rPr>
          <w:rFonts w:asciiTheme="minorEastAsia" w:hAnsiTheme="minorEastAsia" w:hint="eastAsia"/>
          <w:sz w:val="24"/>
          <w:szCs w:val="24"/>
        </w:rPr>
        <w:t>SOFA</w:t>
      </w:r>
      <w:r w:rsidR="002D5E8E" w:rsidRPr="00936244">
        <w:rPr>
          <w:rFonts w:asciiTheme="minorEastAsia" w:hAnsiTheme="minorEastAsia" w:hint="eastAsia"/>
          <w:sz w:val="24"/>
          <w:szCs w:val="24"/>
        </w:rPr>
        <w:t>≥</w:t>
      </w:r>
      <w:r w:rsidR="002D5E8E">
        <w:rPr>
          <w:rFonts w:asciiTheme="minorEastAsia" w:hAnsiTheme="minorEastAsia" w:hint="eastAsia"/>
          <w:sz w:val="24"/>
          <w:szCs w:val="24"/>
        </w:rPr>
        <w:t>5分者也高达</w:t>
      </w:r>
      <w:r w:rsidR="009A3ECA">
        <w:rPr>
          <w:rFonts w:asciiTheme="minorEastAsia" w:hAnsiTheme="minorEastAsia" w:hint="eastAsia"/>
          <w:sz w:val="24"/>
          <w:szCs w:val="24"/>
        </w:rPr>
        <w:t>70.91</w:t>
      </w:r>
      <w:r w:rsidR="002D5E8E">
        <w:rPr>
          <w:rFonts w:asciiTheme="minorEastAsia" w:hAnsiTheme="minorEastAsia" w:hint="eastAsia"/>
          <w:sz w:val="24"/>
          <w:szCs w:val="24"/>
        </w:rPr>
        <w:t>%</w:t>
      </w:r>
      <w:r w:rsidR="00FF1123">
        <w:rPr>
          <w:rFonts w:asciiTheme="minorEastAsia" w:hAnsiTheme="minorEastAsia" w:hint="eastAsia"/>
          <w:sz w:val="24"/>
          <w:szCs w:val="24"/>
        </w:rPr>
        <w:t>，其中呼吸功能障碍发生比例最高，而肝功能障碍比例最低</w:t>
      </w:r>
      <w:r w:rsidR="002D5E8E">
        <w:rPr>
          <w:rFonts w:asciiTheme="minorEastAsia" w:hAnsiTheme="minorEastAsia" w:hint="eastAsia"/>
          <w:sz w:val="24"/>
          <w:szCs w:val="24"/>
        </w:rPr>
        <w:t>。</w:t>
      </w:r>
      <w:r w:rsidR="005506D4">
        <w:rPr>
          <w:rFonts w:asciiTheme="minorEastAsia" w:hAnsiTheme="minorEastAsia" w:hint="eastAsia"/>
          <w:sz w:val="24"/>
          <w:szCs w:val="24"/>
        </w:rPr>
        <w:t>提示</w:t>
      </w:r>
      <w:r w:rsidR="00606AD9">
        <w:rPr>
          <w:rFonts w:hint="eastAsia"/>
          <w:sz w:val="24"/>
          <w:szCs w:val="24"/>
        </w:rPr>
        <w:t>高龄患者由于</w:t>
      </w:r>
      <w:r w:rsidR="005506D4">
        <w:rPr>
          <w:rFonts w:hint="eastAsia"/>
          <w:sz w:val="24"/>
          <w:szCs w:val="24"/>
        </w:rPr>
        <w:t>平素即</w:t>
      </w:r>
      <w:r w:rsidR="00606AD9">
        <w:rPr>
          <w:rFonts w:hint="eastAsia"/>
          <w:sz w:val="24"/>
          <w:szCs w:val="24"/>
        </w:rPr>
        <w:t>存在年龄相关的脏器功能衰退，</w:t>
      </w:r>
      <w:r w:rsidR="00FF1123">
        <w:rPr>
          <w:rFonts w:hint="eastAsia"/>
          <w:sz w:val="24"/>
          <w:szCs w:val="24"/>
        </w:rPr>
        <w:t>且合并多种基础慢性疾病，脏器</w:t>
      </w:r>
      <w:r w:rsidR="00606AD9">
        <w:rPr>
          <w:rFonts w:hint="eastAsia"/>
          <w:sz w:val="24"/>
          <w:szCs w:val="24"/>
        </w:rPr>
        <w:t>储备代偿功能减退，发生脓毒症</w:t>
      </w:r>
      <w:r w:rsidR="005506D4">
        <w:rPr>
          <w:rFonts w:hint="eastAsia"/>
          <w:sz w:val="24"/>
          <w:szCs w:val="24"/>
        </w:rPr>
        <w:t>早期即易合并多器官功能障碍（</w:t>
      </w:r>
      <w:r w:rsidR="005506D4" w:rsidRPr="00A26747">
        <w:rPr>
          <w:rFonts w:ascii="Times New Roman" w:hAnsi="Times New Roman" w:cs="Times New Roman"/>
          <w:sz w:val="24"/>
          <w:szCs w:val="24"/>
        </w:rPr>
        <w:t>multiple organ</w:t>
      </w:r>
      <w:r w:rsidR="005506D4">
        <w:rPr>
          <w:rFonts w:ascii="Times New Roman" w:hAnsi="Times New Roman" w:cs="Times New Roman" w:hint="eastAsia"/>
          <w:sz w:val="24"/>
          <w:szCs w:val="24"/>
        </w:rPr>
        <w:t xml:space="preserve"> dysfunction syndrome</w:t>
      </w:r>
      <w:r w:rsidR="005506D4">
        <w:rPr>
          <w:rFonts w:ascii="Times New Roman" w:hAnsi="Times New Roman" w:cs="Times New Roman" w:hint="eastAsia"/>
          <w:sz w:val="24"/>
          <w:szCs w:val="24"/>
        </w:rPr>
        <w:t>，</w:t>
      </w:r>
      <w:r w:rsidR="005506D4">
        <w:rPr>
          <w:rFonts w:ascii="Times New Roman" w:hAnsi="Times New Roman" w:cs="Times New Roman" w:hint="eastAsia"/>
          <w:sz w:val="24"/>
          <w:szCs w:val="24"/>
        </w:rPr>
        <w:t>MODS</w:t>
      </w:r>
      <w:r w:rsidR="005506D4">
        <w:rPr>
          <w:rFonts w:hint="eastAsia"/>
          <w:sz w:val="24"/>
          <w:szCs w:val="24"/>
        </w:rPr>
        <w:t>），</w:t>
      </w:r>
      <w:r w:rsidR="00606AD9">
        <w:rPr>
          <w:rFonts w:hint="eastAsia"/>
          <w:sz w:val="24"/>
          <w:szCs w:val="24"/>
        </w:rPr>
        <w:t>病死率高</w:t>
      </w:r>
      <w:r w:rsidR="00FF1123">
        <w:rPr>
          <w:rFonts w:hint="eastAsia"/>
          <w:sz w:val="24"/>
          <w:szCs w:val="24"/>
        </w:rPr>
        <w:t>。</w:t>
      </w:r>
      <w:r w:rsidR="002D5E8E">
        <w:rPr>
          <w:rFonts w:hint="eastAsia"/>
          <w:sz w:val="24"/>
          <w:szCs w:val="24"/>
        </w:rPr>
        <w:t>因此，早期准确判断高龄脓毒症患者病情并干预具有重要意义。</w:t>
      </w:r>
    </w:p>
    <w:p w:rsidR="003F28AB" w:rsidRPr="00A26747" w:rsidRDefault="00FF1123" w:rsidP="00E41D4D">
      <w:pPr>
        <w:pStyle w:val="a5"/>
        <w:ind w:firstLineChars="177" w:firstLine="425"/>
        <w:rPr>
          <w:rFonts w:asciiTheme="minorEastAsia" w:hAnsiTheme="minorEastAsia"/>
          <w:sz w:val="24"/>
          <w:szCs w:val="24"/>
        </w:rPr>
      </w:pPr>
      <w:r>
        <w:rPr>
          <w:rFonts w:hint="eastAsia"/>
          <w:sz w:val="24"/>
          <w:szCs w:val="24"/>
        </w:rPr>
        <w:t>目前普遍认为，</w:t>
      </w:r>
      <w:r w:rsidRPr="00A26747">
        <w:rPr>
          <w:rFonts w:asciiTheme="minorEastAsia" w:hAnsiTheme="minorEastAsia" w:hint="eastAsia"/>
          <w:sz w:val="24"/>
          <w:szCs w:val="24"/>
        </w:rPr>
        <w:t>血小板减少是ICU患者判断预后的独立参数</w:t>
      </w:r>
      <w:r w:rsidR="00FB1C53" w:rsidRPr="00E41D4D">
        <w:rPr>
          <w:rFonts w:asciiTheme="minorEastAsia" w:hAnsiTheme="minorEastAsia" w:hint="eastAsia"/>
          <w:sz w:val="24"/>
          <w:szCs w:val="24"/>
          <w:vertAlign w:val="superscript"/>
        </w:rPr>
        <w:t>[2]</w:t>
      </w:r>
      <w:r w:rsidR="00E41D4D">
        <w:rPr>
          <w:rFonts w:asciiTheme="minorEastAsia" w:hAnsiTheme="minorEastAsia" w:hint="eastAsia"/>
          <w:sz w:val="24"/>
          <w:szCs w:val="24"/>
        </w:rPr>
        <w:t>，可作</w:t>
      </w:r>
      <w:r w:rsidR="00E41D4D" w:rsidRPr="00E41D4D">
        <w:rPr>
          <w:rFonts w:asciiTheme="minorEastAsia" w:hAnsiTheme="minorEastAsia" w:hint="eastAsia"/>
          <w:sz w:val="24"/>
          <w:szCs w:val="24"/>
        </w:rPr>
        <w:t>为脓毒症病情严重程度及预后的早期预警指标</w:t>
      </w:r>
      <w:r w:rsidR="00E41D4D" w:rsidRPr="00E41D4D">
        <w:rPr>
          <w:rFonts w:asciiTheme="minorEastAsia" w:hAnsiTheme="minorEastAsia" w:hint="eastAsia"/>
          <w:sz w:val="24"/>
          <w:szCs w:val="24"/>
          <w:vertAlign w:val="superscript"/>
        </w:rPr>
        <w:t>[7]</w:t>
      </w:r>
      <w:r w:rsidR="00FE7AEE" w:rsidRPr="00A26747">
        <w:rPr>
          <w:rFonts w:asciiTheme="minorEastAsia" w:hAnsiTheme="minorEastAsia" w:hint="eastAsia"/>
          <w:sz w:val="24"/>
          <w:szCs w:val="24"/>
        </w:rPr>
        <w:t>。脓毒症时内皮损伤，内皮下胶原暴露，PLT过度活化，</w:t>
      </w:r>
      <w:r w:rsidR="006501E6" w:rsidRPr="00A26747">
        <w:rPr>
          <w:rFonts w:asciiTheme="minorEastAsia" w:hAnsiTheme="minorEastAsia" w:hint="eastAsia"/>
          <w:sz w:val="24"/>
          <w:szCs w:val="24"/>
        </w:rPr>
        <w:t>导致</w:t>
      </w:r>
      <w:r w:rsidR="00FE7AEE" w:rsidRPr="00A26747">
        <w:rPr>
          <w:rFonts w:asciiTheme="minorEastAsia" w:hAnsiTheme="minorEastAsia" w:hint="eastAsia"/>
          <w:sz w:val="24"/>
          <w:szCs w:val="24"/>
        </w:rPr>
        <w:t>PLT数目减少</w:t>
      </w:r>
      <w:r w:rsidR="00E41D4D">
        <w:rPr>
          <w:rFonts w:asciiTheme="minorEastAsia" w:hAnsiTheme="minorEastAsia" w:hint="eastAsia"/>
          <w:sz w:val="24"/>
          <w:szCs w:val="24"/>
          <w:vertAlign w:val="superscript"/>
        </w:rPr>
        <w:t>[8</w:t>
      </w:r>
      <w:r w:rsidR="00FB1C53" w:rsidRPr="00A26747">
        <w:rPr>
          <w:rFonts w:asciiTheme="minorEastAsia" w:hAnsiTheme="minorEastAsia" w:hint="eastAsia"/>
          <w:sz w:val="24"/>
          <w:szCs w:val="24"/>
          <w:vertAlign w:val="superscript"/>
        </w:rPr>
        <w:t>]</w:t>
      </w:r>
      <w:r w:rsidR="00FE7AEE" w:rsidRPr="00A26747">
        <w:rPr>
          <w:rFonts w:asciiTheme="minorEastAsia" w:hAnsiTheme="minorEastAsia" w:hint="eastAsia"/>
          <w:sz w:val="24"/>
          <w:szCs w:val="24"/>
        </w:rPr>
        <w:t>，且</w:t>
      </w:r>
      <w:r w:rsidR="00C65944" w:rsidRPr="00A26747">
        <w:rPr>
          <w:rFonts w:asciiTheme="minorEastAsia" w:hAnsiTheme="minorEastAsia" w:hint="eastAsia"/>
          <w:sz w:val="24"/>
          <w:szCs w:val="24"/>
        </w:rPr>
        <w:t>随脓毒</w:t>
      </w:r>
      <w:proofErr w:type="gramStart"/>
      <w:r w:rsidR="00C65944" w:rsidRPr="00A26747">
        <w:rPr>
          <w:rFonts w:asciiTheme="minorEastAsia" w:hAnsiTheme="minorEastAsia" w:hint="eastAsia"/>
          <w:sz w:val="24"/>
          <w:szCs w:val="24"/>
        </w:rPr>
        <w:t>症进展</w:t>
      </w:r>
      <w:proofErr w:type="gramEnd"/>
      <w:r w:rsidR="00C65944" w:rsidRPr="00A26747">
        <w:rPr>
          <w:rFonts w:asciiTheme="minorEastAsia" w:hAnsiTheme="minorEastAsia" w:hint="eastAsia"/>
          <w:sz w:val="24"/>
          <w:szCs w:val="24"/>
        </w:rPr>
        <w:t>程度的增加，PLT计数越低</w:t>
      </w:r>
      <w:r w:rsidR="00E41D4D">
        <w:rPr>
          <w:rFonts w:asciiTheme="minorEastAsia" w:hAnsiTheme="minorEastAsia" w:hint="eastAsia"/>
          <w:sz w:val="24"/>
          <w:szCs w:val="24"/>
          <w:vertAlign w:val="superscript"/>
        </w:rPr>
        <w:t>[7,9</w:t>
      </w:r>
      <w:r w:rsidR="00FB1C53" w:rsidRPr="00A26747">
        <w:rPr>
          <w:rFonts w:asciiTheme="minorEastAsia" w:hAnsiTheme="minorEastAsia" w:hint="eastAsia"/>
          <w:sz w:val="24"/>
          <w:szCs w:val="24"/>
          <w:vertAlign w:val="superscript"/>
        </w:rPr>
        <w:t>]</w:t>
      </w:r>
      <w:r w:rsidR="006D4E10">
        <w:rPr>
          <w:rFonts w:asciiTheme="minorEastAsia" w:hAnsiTheme="minorEastAsia" w:hint="eastAsia"/>
          <w:sz w:val="24"/>
          <w:szCs w:val="24"/>
        </w:rPr>
        <w:t>。</w:t>
      </w:r>
      <w:r w:rsidR="006D4E10">
        <w:rPr>
          <w:rFonts w:asciiTheme="minorEastAsia" w:hAnsiTheme="minorEastAsia" w:hint="eastAsia"/>
          <w:sz w:val="24"/>
          <w:szCs w:val="24"/>
          <w:vertAlign w:val="superscript"/>
        </w:rPr>
        <w:t>.</w:t>
      </w:r>
      <w:r w:rsidRPr="00A26747">
        <w:rPr>
          <w:rFonts w:asciiTheme="minorEastAsia" w:hAnsiTheme="minorEastAsia" w:hint="eastAsia"/>
          <w:sz w:val="24"/>
          <w:szCs w:val="24"/>
        </w:rPr>
        <w:t>我们动态监测</w:t>
      </w:r>
      <w:r w:rsidR="00FA6856" w:rsidRPr="00A26747">
        <w:rPr>
          <w:rFonts w:asciiTheme="minorEastAsia" w:hAnsiTheme="minorEastAsia" w:hint="eastAsia"/>
          <w:sz w:val="24"/>
          <w:szCs w:val="24"/>
        </w:rPr>
        <w:t>显示，生存患者PLT</w:t>
      </w:r>
      <w:r w:rsidR="00AD3C75" w:rsidRPr="00A26747">
        <w:rPr>
          <w:rFonts w:asciiTheme="minorEastAsia" w:hAnsiTheme="minorEastAsia" w:hint="eastAsia"/>
          <w:sz w:val="24"/>
          <w:szCs w:val="24"/>
        </w:rPr>
        <w:t>前后</w:t>
      </w:r>
      <w:r w:rsidR="00FA6856" w:rsidRPr="00A26747">
        <w:rPr>
          <w:rFonts w:asciiTheme="minorEastAsia" w:hAnsiTheme="minorEastAsia" w:hint="eastAsia"/>
          <w:sz w:val="24"/>
          <w:szCs w:val="24"/>
        </w:rPr>
        <w:t>对比无差异</w:t>
      </w:r>
      <w:r w:rsidRPr="00A26747">
        <w:rPr>
          <w:rFonts w:asciiTheme="minorEastAsia" w:hAnsiTheme="minorEastAsia" w:hint="eastAsia"/>
          <w:sz w:val="24"/>
          <w:szCs w:val="24"/>
        </w:rPr>
        <w:t>，</w:t>
      </w:r>
      <w:r w:rsidR="00854A4B" w:rsidRPr="00A26747">
        <w:rPr>
          <w:rFonts w:asciiTheme="minorEastAsia" w:hAnsiTheme="minorEastAsia" w:hint="eastAsia"/>
          <w:sz w:val="24"/>
          <w:szCs w:val="24"/>
        </w:rPr>
        <w:t>死亡患者PLT呈逐渐下降趋势</w:t>
      </w:r>
      <w:r w:rsidR="00FE7AEE" w:rsidRPr="00A26747">
        <w:rPr>
          <w:rFonts w:asciiTheme="minorEastAsia" w:hAnsiTheme="minorEastAsia" w:hint="eastAsia"/>
          <w:sz w:val="24"/>
          <w:szCs w:val="24"/>
        </w:rPr>
        <w:t>，最终两组各时间点对</w:t>
      </w:r>
      <w:r w:rsidR="00136515" w:rsidRPr="00A26747">
        <w:rPr>
          <w:rFonts w:asciiTheme="minorEastAsia" w:hAnsiTheme="minorEastAsia" w:hint="eastAsia"/>
          <w:sz w:val="24"/>
          <w:szCs w:val="24"/>
        </w:rPr>
        <w:t>比无差异，这可能与本组</w:t>
      </w:r>
      <w:r w:rsidR="006450BA">
        <w:rPr>
          <w:rFonts w:asciiTheme="minorEastAsia" w:hAnsiTheme="minorEastAsia" w:hint="eastAsia"/>
          <w:sz w:val="24"/>
          <w:szCs w:val="24"/>
        </w:rPr>
        <w:t>研究样本量较小有关，扩大样本量有可能得出有意义的结果</w:t>
      </w:r>
      <w:r w:rsidR="006501E6" w:rsidRPr="00A26747">
        <w:rPr>
          <w:rFonts w:asciiTheme="minorEastAsia" w:hAnsiTheme="minorEastAsia" w:hint="eastAsia"/>
          <w:sz w:val="24"/>
          <w:szCs w:val="24"/>
        </w:rPr>
        <w:t>。</w:t>
      </w:r>
    </w:p>
    <w:p w:rsidR="007569F1" w:rsidRDefault="00CB36D7" w:rsidP="00574657">
      <w:pPr>
        <w:widowControl/>
        <w:shd w:val="clear" w:color="auto" w:fill="FFFFFF"/>
        <w:ind w:firstLineChars="200" w:firstLine="480"/>
        <w:jc w:val="left"/>
        <w:rPr>
          <w:sz w:val="24"/>
          <w:szCs w:val="24"/>
        </w:rPr>
      </w:pPr>
      <w:r w:rsidRPr="00A26747">
        <w:rPr>
          <w:rFonts w:asciiTheme="minorEastAsia" w:hAnsiTheme="minorEastAsia" w:hint="eastAsia"/>
          <w:sz w:val="24"/>
          <w:szCs w:val="24"/>
        </w:rPr>
        <w:t>本</w:t>
      </w:r>
      <w:r w:rsidR="00365378" w:rsidRPr="00A26747">
        <w:rPr>
          <w:rFonts w:asciiTheme="minorEastAsia" w:hAnsiTheme="minorEastAsia" w:hint="eastAsia"/>
          <w:sz w:val="24"/>
          <w:szCs w:val="24"/>
        </w:rPr>
        <w:t>组资料显示，</w:t>
      </w:r>
      <w:r w:rsidR="007569F1" w:rsidRPr="00A26747">
        <w:rPr>
          <w:rFonts w:asciiTheme="minorEastAsia" w:hAnsiTheme="minorEastAsia" w:hint="eastAsia"/>
          <w:sz w:val="24"/>
          <w:szCs w:val="24"/>
        </w:rPr>
        <w:t>死亡患者</w:t>
      </w:r>
      <w:r w:rsidR="00854A4B" w:rsidRPr="00A26747">
        <w:rPr>
          <w:rFonts w:asciiTheme="minorEastAsia" w:hAnsiTheme="minorEastAsia" w:hint="eastAsia"/>
          <w:sz w:val="24"/>
          <w:szCs w:val="24"/>
        </w:rPr>
        <w:t>PT、APTT</w:t>
      </w:r>
      <w:r w:rsidR="00C65944" w:rsidRPr="00A26747">
        <w:rPr>
          <w:rFonts w:asciiTheme="minorEastAsia" w:hAnsiTheme="minorEastAsia" w:hint="eastAsia"/>
          <w:sz w:val="24"/>
          <w:szCs w:val="24"/>
        </w:rPr>
        <w:t>呈先</w:t>
      </w:r>
      <w:r w:rsidR="00854A4B" w:rsidRPr="00A26747">
        <w:rPr>
          <w:rFonts w:asciiTheme="minorEastAsia" w:hAnsiTheme="minorEastAsia" w:hint="eastAsia"/>
          <w:sz w:val="24"/>
          <w:szCs w:val="24"/>
        </w:rPr>
        <w:t>延长</w:t>
      </w:r>
      <w:r w:rsidR="00C65944" w:rsidRPr="00A26747">
        <w:rPr>
          <w:rFonts w:asciiTheme="minorEastAsia" w:hAnsiTheme="minorEastAsia" w:hint="eastAsia"/>
          <w:sz w:val="24"/>
          <w:szCs w:val="24"/>
        </w:rPr>
        <w:t>后稍有缩短趋势，</w:t>
      </w:r>
      <w:r w:rsidR="00AD3C75" w:rsidRPr="00A26747">
        <w:rPr>
          <w:rFonts w:asciiTheme="minorEastAsia" w:hAnsiTheme="minorEastAsia" w:hint="eastAsia"/>
          <w:sz w:val="24"/>
          <w:szCs w:val="24"/>
        </w:rPr>
        <w:t>与</w:t>
      </w:r>
      <w:r w:rsidR="00C65944" w:rsidRPr="00A26747">
        <w:rPr>
          <w:rFonts w:asciiTheme="minorEastAsia" w:hAnsiTheme="minorEastAsia" w:hint="eastAsia"/>
          <w:sz w:val="24"/>
          <w:szCs w:val="24"/>
        </w:rPr>
        <w:t>治疗0d</w:t>
      </w:r>
      <w:r w:rsidR="00AD3C75" w:rsidRPr="00A26747">
        <w:rPr>
          <w:rFonts w:asciiTheme="minorEastAsia" w:hAnsiTheme="minorEastAsia" w:hint="eastAsia"/>
          <w:sz w:val="24"/>
          <w:szCs w:val="24"/>
        </w:rPr>
        <w:t>比较均呈</w:t>
      </w:r>
      <w:r w:rsidR="00365378" w:rsidRPr="00A26747">
        <w:rPr>
          <w:rFonts w:asciiTheme="minorEastAsia" w:hAnsiTheme="minorEastAsia" w:hint="eastAsia"/>
          <w:sz w:val="24"/>
          <w:szCs w:val="24"/>
        </w:rPr>
        <w:t>显著</w:t>
      </w:r>
      <w:r w:rsidR="00C65944" w:rsidRPr="00A26747">
        <w:rPr>
          <w:rFonts w:asciiTheme="minorEastAsia" w:hAnsiTheme="minorEastAsia" w:hint="eastAsia"/>
          <w:sz w:val="24"/>
          <w:szCs w:val="24"/>
        </w:rPr>
        <w:t>延长</w:t>
      </w:r>
      <w:r w:rsidR="00854A4B" w:rsidRPr="00A26747">
        <w:rPr>
          <w:rFonts w:asciiTheme="minorEastAsia" w:hAnsiTheme="minorEastAsia" w:hint="eastAsia"/>
          <w:sz w:val="24"/>
          <w:szCs w:val="24"/>
        </w:rPr>
        <w:t>，其中以</w:t>
      </w:r>
      <w:r w:rsidR="00AD3C75" w:rsidRPr="00A26747">
        <w:rPr>
          <w:rFonts w:asciiTheme="minorEastAsia" w:hAnsiTheme="minorEastAsia" w:hint="eastAsia"/>
          <w:sz w:val="24"/>
          <w:szCs w:val="24"/>
        </w:rPr>
        <w:t>治疗</w:t>
      </w:r>
      <w:r w:rsidR="00854A4B" w:rsidRPr="00A26747">
        <w:rPr>
          <w:rFonts w:asciiTheme="minorEastAsia" w:hAnsiTheme="minorEastAsia" w:hint="eastAsia"/>
          <w:sz w:val="24"/>
          <w:szCs w:val="24"/>
        </w:rPr>
        <w:t>2d、4d</w:t>
      </w:r>
      <w:r w:rsidR="00AD3C75" w:rsidRPr="00A26747">
        <w:rPr>
          <w:rFonts w:asciiTheme="minorEastAsia" w:hAnsiTheme="minorEastAsia" w:hint="eastAsia"/>
          <w:sz w:val="24"/>
          <w:szCs w:val="24"/>
        </w:rPr>
        <w:t>时</w:t>
      </w:r>
      <w:r w:rsidR="00854A4B" w:rsidRPr="00A26747">
        <w:rPr>
          <w:rFonts w:asciiTheme="minorEastAsia" w:hAnsiTheme="minorEastAsia" w:hint="eastAsia"/>
          <w:sz w:val="24"/>
          <w:szCs w:val="24"/>
        </w:rPr>
        <w:t>呈延长高峰</w:t>
      </w:r>
      <w:r w:rsidR="00365378" w:rsidRPr="00A26747">
        <w:rPr>
          <w:rFonts w:asciiTheme="minorEastAsia" w:hAnsiTheme="minorEastAsia" w:hint="eastAsia"/>
          <w:sz w:val="24"/>
          <w:szCs w:val="24"/>
        </w:rPr>
        <w:t>。</w:t>
      </w:r>
      <w:r w:rsidR="007569F1" w:rsidRPr="00A26747">
        <w:rPr>
          <w:rFonts w:asciiTheme="minorEastAsia" w:hAnsiTheme="minorEastAsia" w:hint="eastAsia"/>
          <w:sz w:val="24"/>
          <w:szCs w:val="24"/>
        </w:rPr>
        <w:t>与生存患者各</w:t>
      </w:r>
      <w:r w:rsidR="00136515" w:rsidRPr="00A26747">
        <w:rPr>
          <w:rFonts w:asciiTheme="minorEastAsia" w:hAnsiTheme="minorEastAsia" w:hint="eastAsia"/>
          <w:sz w:val="24"/>
          <w:szCs w:val="24"/>
        </w:rPr>
        <w:t>对应</w:t>
      </w:r>
      <w:r w:rsidR="007569F1" w:rsidRPr="00A26747">
        <w:rPr>
          <w:rFonts w:asciiTheme="minorEastAsia" w:hAnsiTheme="minorEastAsia" w:hint="eastAsia"/>
          <w:sz w:val="24"/>
          <w:szCs w:val="24"/>
        </w:rPr>
        <w:t>时间点</w:t>
      </w:r>
      <w:r w:rsidR="00AD3C75" w:rsidRPr="00A26747">
        <w:rPr>
          <w:rFonts w:asciiTheme="minorEastAsia" w:hAnsiTheme="minorEastAsia" w:hint="eastAsia"/>
          <w:sz w:val="24"/>
          <w:szCs w:val="24"/>
        </w:rPr>
        <w:t>比较，</w:t>
      </w:r>
      <w:r w:rsidR="007569F1" w:rsidRPr="00A26747">
        <w:rPr>
          <w:rFonts w:asciiTheme="minorEastAsia" w:hAnsiTheme="minorEastAsia" w:hint="eastAsia"/>
          <w:sz w:val="24"/>
          <w:szCs w:val="24"/>
        </w:rPr>
        <w:t>PT、APTT也</w:t>
      </w:r>
      <w:r w:rsidR="00365378" w:rsidRPr="00A26747">
        <w:rPr>
          <w:rFonts w:asciiTheme="minorEastAsia" w:hAnsiTheme="minorEastAsia" w:hint="eastAsia"/>
          <w:sz w:val="24"/>
          <w:szCs w:val="24"/>
        </w:rPr>
        <w:t>呈</w:t>
      </w:r>
      <w:r w:rsidR="007569F1" w:rsidRPr="00A26747">
        <w:rPr>
          <w:rFonts w:asciiTheme="minorEastAsia" w:hAnsiTheme="minorEastAsia" w:hint="eastAsia"/>
          <w:sz w:val="24"/>
          <w:szCs w:val="24"/>
        </w:rPr>
        <w:t>显著延长，其中PT</w:t>
      </w:r>
      <w:r w:rsidR="003F28AB" w:rsidRPr="00A26747">
        <w:rPr>
          <w:rFonts w:asciiTheme="minorEastAsia" w:hAnsiTheme="minorEastAsia" w:hint="eastAsia"/>
          <w:sz w:val="24"/>
          <w:szCs w:val="24"/>
        </w:rPr>
        <w:t>在治疗2d时就已</w:t>
      </w:r>
      <w:r w:rsidR="00AD3C75" w:rsidRPr="00A26747">
        <w:rPr>
          <w:rFonts w:asciiTheme="minorEastAsia" w:hAnsiTheme="minorEastAsia" w:hint="eastAsia"/>
          <w:sz w:val="24"/>
          <w:szCs w:val="24"/>
        </w:rPr>
        <w:t>出现</w:t>
      </w:r>
      <w:r w:rsidRPr="00A26747">
        <w:rPr>
          <w:rFonts w:asciiTheme="minorEastAsia" w:hAnsiTheme="minorEastAsia" w:hint="eastAsia"/>
          <w:sz w:val="24"/>
          <w:szCs w:val="24"/>
        </w:rPr>
        <w:t>延长</w:t>
      </w:r>
      <w:r w:rsidR="003F28AB" w:rsidRPr="00A26747">
        <w:rPr>
          <w:rFonts w:asciiTheme="minorEastAsia" w:hAnsiTheme="minorEastAsia" w:hint="eastAsia"/>
          <w:sz w:val="24"/>
          <w:szCs w:val="24"/>
        </w:rPr>
        <w:t>，且经Logistic回归分析，PT基本上在脓毒症病情转归过程中均为预后不良的独立危险因素。</w:t>
      </w:r>
      <w:r w:rsidR="006F6CD9" w:rsidRPr="00A26747">
        <w:rPr>
          <w:rFonts w:asciiTheme="minorEastAsia" w:hAnsiTheme="minorEastAsia" w:hint="eastAsia"/>
          <w:sz w:val="24"/>
          <w:szCs w:val="24"/>
        </w:rPr>
        <w:t>凝血指标中，PT主要监测外源性凝血功能</w:t>
      </w:r>
      <w:r w:rsidR="00365378" w:rsidRPr="00A26747">
        <w:rPr>
          <w:rFonts w:asciiTheme="minorEastAsia" w:hAnsiTheme="minorEastAsia" w:hint="eastAsia"/>
          <w:sz w:val="24"/>
          <w:szCs w:val="24"/>
        </w:rPr>
        <w:t>，</w:t>
      </w:r>
      <w:r w:rsidR="006F6CD9" w:rsidRPr="00A26747">
        <w:rPr>
          <w:rFonts w:asciiTheme="minorEastAsia" w:hAnsiTheme="minorEastAsia" w:hint="eastAsia"/>
          <w:sz w:val="24"/>
          <w:szCs w:val="24"/>
        </w:rPr>
        <w:t>APTT监测内源性凝血功能</w:t>
      </w:r>
      <w:r w:rsidR="00E41D4D">
        <w:rPr>
          <w:rFonts w:asciiTheme="minorEastAsia" w:hAnsiTheme="minorEastAsia" w:hint="eastAsia"/>
          <w:sz w:val="24"/>
          <w:szCs w:val="24"/>
          <w:vertAlign w:val="superscript"/>
        </w:rPr>
        <w:t>[10</w:t>
      </w:r>
      <w:r w:rsidR="00A26747" w:rsidRPr="00A26747">
        <w:rPr>
          <w:rFonts w:asciiTheme="minorEastAsia" w:hAnsiTheme="minorEastAsia" w:hint="eastAsia"/>
          <w:sz w:val="24"/>
          <w:szCs w:val="24"/>
          <w:vertAlign w:val="superscript"/>
        </w:rPr>
        <w:t>]</w:t>
      </w:r>
      <w:r w:rsidR="006F6CD9" w:rsidRPr="00A26747">
        <w:rPr>
          <w:rFonts w:asciiTheme="minorEastAsia" w:hAnsiTheme="minorEastAsia" w:hint="eastAsia"/>
          <w:sz w:val="24"/>
          <w:szCs w:val="24"/>
        </w:rPr>
        <w:t>。传统观念认为脓毒症时凝血系统的</w:t>
      </w:r>
      <w:r w:rsidR="006F6CD9">
        <w:rPr>
          <w:rFonts w:hint="eastAsia"/>
          <w:sz w:val="24"/>
          <w:szCs w:val="24"/>
        </w:rPr>
        <w:t>激活可能主要是内源性凝血途径启动导致的，而近年的研究发现脓毒症中内皮细胞释放的组织因子（</w:t>
      </w:r>
      <w:r w:rsidR="00A26747" w:rsidRPr="00A26747">
        <w:rPr>
          <w:rFonts w:ascii="Times New Roman" w:hAnsi="Times New Roman" w:cs="Times New Roman"/>
          <w:szCs w:val="21"/>
        </w:rPr>
        <w:t>tissue factor</w:t>
      </w:r>
      <w:r w:rsidR="00A26747" w:rsidRPr="00A26747">
        <w:rPr>
          <w:rFonts w:ascii="Times New Roman" w:cs="Times New Roman"/>
          <w:szCs w:val="21"/>
        </w:rPr>
        <w:t>，</w:t>
      </w:r>
      <w:r w:rsidR="006F6CD9" w:rsidRPr="00A26747">
        <w:rPr>
          <w:rFonts w:ascii="Times New Roman" w:hAnsi="Times New Roman" w:cs="Times New Roman"/>
          <w:sz w:val="24"/>
          <w:szCs w:val="24"/>
        </w:rPr>
        <w:t>TF</w:t>
      </w:r>
      <w:r w:rsidR="006F6CD9">
        <w:rPr>
          <w:rFonts w:hint="eastAsia"/>
          <w:sz w:val="24"/>
          <w:szCs w:val="24"/>
        </w:rPr>
        <w:t>）导致外源性凝血激活占有主导因素</w:t>
      </w:r>
      <w:r w:rsidR="00A26747" w:rsidRPr="00A26747">
        <w:rPr>
          <w:rFonts w:hint="eastAsia"/>
          <w:sz w:val="24"/>
          <w:szCs w:val="24"/>
          <w:vertAlign w:val="superscript"/>
        </w:rPr>
        <w:t>[1</w:t>
      </w:r>
      <w:r w:rsidR="00E41D4D">
        <w:rPr>
          <w:rFonts w:hint="eastAsia"/>
          <w:sz w:val="24"/>
          <w:szCs w:val="24"/>
          <w:vertAlign w:val="superscript"/>
        </w:rPr>
        <w:t>1</w:t>
      </w:r>
      <w:r w:rsidR="00A26747" w:rsidRPr="00A26747">
        <w:rPr>
          <w:rFonts w:hint="eastAsia"/>
          <w:sz w:val="24"/>
          <w:szCs w:val="24"/>
          <w:vertAlign w:val="superscript"/>
        </w:rPr>
        <w:t>]</w:t>
      </w:r>
      <w:r w:rsidR="006D4E10">
        <w:rPr>
          <w:rFonts w:hint="eastAsia"/>
          <w:sz w:val="24"/>
          <w:szCs w:val="24"/>
        </w:rPr>
        <w:t>。</w:t>
      </w:r>
      <w:r w:rsidR="006F6CD9">
        <w:rPr>
          <w:rFonts w:hint="eastAsia"/>
          <w:sz w:val="24"/>
          <w:szCs w:val="24"/>
        </w:rPr>
        <w:t>本研究结果也显示，在各项凝血指标中，</w:t>
      </w:r>
      <w:r w:rsidR="006F6CD9" w:rsidRPr="00A26747">
        <w:rPr>
          <w:rFonts w:asciiTheme="minorEastAsia" w:hAnsiTheme="minorEastAsia" w:hint="eastAsia"/>
          <w:sz w:val="24"/>
          <w:szCs w:val="24"/>
        </w:rPr>
        <w:t>PT最早出现延长并贯穿于</w:t>
      </w:r>
      <w:r w:rsidR="00365378" w:rsidRPr="00A26747">
        <w:rPr>
          <w:rFonts w:asciiTheme="minorEastAsia" w:hAnsiTheme="minorEastAsia" w:hint="eastAsia"/>
          <w:sz w:val="24"/>
          <w:szCs w:val="24"/>
        </w:rPr>
        <w:t>高龄</w:t>
      </w:r>
      <w:r w:rsidR="006F6CD9" w:rsidRPr="00A26747">
        <w:rPr>
          <w:rFonts w:asciiTheme="minorEastAsia" w:hAnsiTheme="minorEastAsia" w:hint="eastAsia"/>
          <w:sz w:val="24"/>
          <w:szCs w:val="24"/>
        </w:rPr>
        <w:t>脓毒症预后不良患者的整个病程。</w:t>
      </w:r>
      <w:r w:rsidR="003F28AB" w:rsidRPr="00A26747">
        <w:rPr>
          <w:rFonts w:asciiTheme="minorEastAsia" w:hAnsiTheme="minorEastAsia" w:hint="eastAsia"/>
          <w:sz w:val="24"/>
          <w:szCs w:val="24"/>
        </w:rPr>
        <w:t>因此，凝血指标中以PT具</w:t>
      </w:r>
      <w:r w:rsidR="003F28AB">
        <w:rPr>
          <w:rFonts w:hint="eastAsia"/>
          <w:sz w:val="24"/>
          <w:szCs w:val="24"/>
        </w:rPr>
        <w:t>有早期提示意义</w:t>
      </w:r>
      <w:r w:rsidR="009760E2">
        <w:rPr>
          <w:rFonts w:hint="eastAsia"/>
          <w:sz w:val="24"/>
          <w:szCs w:val="24"/>
        </w:rPr>
        <w:t>，</w:t>
      </w:r>
      <w:r w:rsidR="00D970A5">
        <w:rPr>
          <w:rFonts w:hint="eastAsia"/>
          <w:sz w:val="24"/>
          <w:szCs w:val="24"/>
        </w:rPr>
        <w:t>与炎症因子结合</w:t>
      </w:r>
      <w:r w:rsidR="00A26747" w:rsidRPr="00A26747">
        <w:rPr>
          <w:rFonts w:hint="eastAsia"/>
          <w:sz w:val="24"/>
          <w:szCs w:val="24"/>
          <w:vertAlign w:val="superscript"/>
        </w:rPr>
        <w:t>[1</w:t>
      </w:r>
      <w:r w:rsidR="00E41D4D">
        <w:rPr>
          <w:rFonts w:hint="eastAsia"/>
          <w:sz w:val="24"/>
          <w:szCs w:val="24"/>
          <w:vertAlign w:val="superscript"/>
        </w:rPr>
        <w:t>2</w:t>
      </w:r>
      <w:r w:rsidR="00A26747" w:rsidRPr="00A26747">
        <w:rPr>
          <w:rFonts w:hint="eastAsia"/>
          <w:sz w:val="24"/>
          <w:szCs w:val="24"/>
          <w:vertAlign w:val="superscript"/>
        </w:rPr>
        <w:t>]</w:t>
      </w:r>
      <w:r w:rsidR="00D970A5">
        <w:rPr>
          <w:rFonts w:hint="eastAsia"/>
          <w:sz w:val="24"/>
          <w:szCs w:val="24"/>
        </w:rPr>
        <w:t>及</w:t>
      </w:r>
      <w:r w:rsidR="009760E2">
        <w:rPr>
          <w:rFonts w:hint="eastAsia"/>
          <w:sz w:val="24"/>
          <w:szCs w:val="24"/>
        </w:rPr>
        <w:t>其持续的异常对</w:t>
      </w:r>
      <w:r w:rsidR="00365378">
        <w:rPr>
          <w:rFonts w:hint="eastAsia"/>
          <w:sz w:val="24"/>
          <w:szCs w:val="24"/>
        </w:rPr>
        <w:t>脓毒症患者</w:t>
      </w:r>
      <w:r w:rsidR="009760E2">
        <w:rPr>
          <w:rFonts w:hint="eastAsia"/>
          <w:sz w:val="24"/>
          <w:szCs w:val="24"/>
        </w:rPr>
        <w:t>病情发展具有较强的预警作用</w:t>
      </w:r>
      <w:r w:rsidR="003F28AB">
        <w:rPr>
          <w:rFonts w:hint="eastAsia"/>
          <w:sz w:val="24"/>
          <w:szCs w:val="24"/>
        </w:rPr>
        <w:t>。</w:t>
      </w:r>
      <w:r w:rsidR="003F28AB">
        <w:rPr>
          <w:sz w:val="24"/>
          <w:szCs w:val="24"/>
        </w:rPr>
        <w:t xml:space="preserve"> </w:t>
      </w:r>
    </w:p>
    <w:p w:rsidR="00B32131" w:rsidRDefault="00E87019" w:rsidP="00B97847">
      <w:pPr>
        <w:pStyle w:val="a5"/>
        <w:ind w:firstLineChars="236" w:firstLine="566"/>
        <w:rPr>
          <w:sz w:val="24"/>
          <w:szCs w:val="24"/>
        </w:rPr>
      </w:pPr>
      <w:r>
        <w:rPr>
          <w:rFonts w:hint="eastAsia"/>
          <w:sz w:val="24"/>
          <w:szCs w:val="24"/>
        </w:rPr>
        <w:t>本研究</w:t>
      </w:r>
      <w:r w:rsidR="00365378">
        <w:rPr>
          <w:rFonts w:hint="eastAsia"/>
          <w:sz w:val="24"/>
          <w:szCs w:val="24"/>
        </w:rPr>
        <w:t>中</w:t>
      </w:r>
      <w:r w:rsidR="00365378">
        <w:rPr>
          <w:rFonts w:hint="eastAsia"/>
          <w:sz w:val="24"/>
          <w:szCs w:val="24"/>
        </w:rPr>
        <w:t>D-</w:t>
      </w:r>
      <w:r w:rsidR="00365378">
        <w:rPr>
          <w:rFonts w:hint="eastAsia"/>
          <w:sz w:val="24"/>
          <w:szCs w:val="24"/>
        </w:rPr>
        <w:t>二聚体在组内、组间对比均无差异，</w:t>
      </w:r>
      <w:r w:rsidR="00A547EA">
        <w:rPr>
          <w:rFonts w:hint="eastAsia"/>
          <w:sz w:val="24"/>
          <w:szCs w:val="24"/>
        </w:rPr>
        <w:t>这与多家文献报道不符。</w:t>
      </w:r>
      <w:r w:rsidR="00365378">
        <w:rPr>
          <w:rFonts w:hint="eastAsia"/>
          <w:sz w:val="24"/>
          <w:szCs w:val="24"/>
        </w:rPr>
        <w:t>但均高于</w:t>
      </w:r>
      <w:r w:rsidR="009760E2">
        <w:rPr>
          <w:rFonts w:hint="eastAsia"/>
          <w:sz w:val="24"/>
          <w:szCs w:val="24"/>
        </w:rPr>
        <w:t>文献报道水平，原因可能是</w:t>
      </w:r>
      <w:r w:rsidR="00934E1F">
        <w:rPr>
          <w:rFonts w:hint="eastAsia"/>
          <w:sz w:val="24"/>
          <w:szCs w:val="24"/>
        </w:rPr>
        <w:t>高龄患者在发生</w:t>
      </w:r>
      <w:proofErr w:type="gramStart"/>
      <w:r w:rsidR="00934E1F">
        <w:rPr>
          <w:rFonts w:hint="eastAsia"/>
          <w:sz w:val="24"/>
          <w:szCs w:val="24"/>
        </w:rPr>
        <w:t>脓毒症前</w:t>
      </w:r>
      <w:r w:rsidR="009760E2">
        <w:rPr>
          <w:rFonts w:hint="eastAsia"/>
          <w:sz w:val="24"/>
          <w:szCs w:val="24"/>
        </w:rPr>
        <w:t>就</w:t>
      </w:r>
      <w:proofErr w:type="gramEnd"/>
      <w:r w:rsidR="00934E1F">
        <w:rPr>
          <w:rFonts w:hint="eastAsia"/>
          <w:sz w:val="24"/>
          <w:szCs w:val="24"/>
        </w:rPr>
        <w:t>已合并</w:t>
      </w:r>
      <w:r w:rsidR="009760E2">
        <w:rPr>
          <w:rFonts w:hint="eastAsia"/>
          <w:sz w:val="24"/>
          <w:szCs w:val="24"/>
        </w:rPr>
        <w:t>多种</w:t>
      </w:r>
      <w:r w:rsidR="00934E1F">
        <w:rPr>
          <w:rFonts w:hint="eastAsia"/>
          <w:sz w:val="24"/>
          <w:szCs w:val="24"/>
        </w:rPr>
        <w:t>具有微血栓的</w:t>
      </w:r>
      <w:r w:rsidR="009760E2">
        <w:rPr>
          <w:rFonts w:hint="eastAsia"/>
          <w:sz w:val="24"/>
          <w:szCs w:val="24"/>
        </w:rPr>
        <w:t>因素</w:t>
      </w:r>
      <w:r w:rsidR="006D7531">
        <w:rPr>
          <w:rFonts w:hint="eastAsia"/>
          <w:sz w:val="24"/>
          <w:szCs w:val="24"/>
        </w:rPr>
        <w:t>如多发</w:t>
      </w:r>
      <w:proofErr w:type="gramStart"/>
      <w:r w:rsidR="006D7531">
        <w:rPr>
          <w:rFonts w:hint="eastAsia"/>
          <w:sz w:val="24"/>
          <w:szCs w:val="24"/>
        </w:rPr>
        <w:t>腔隙性脑梗死</w:t>
      </w:r>
      <w:proofErr w:type="gramEnd"/>
      <w:r w:rsidR="009760E2">
        <w:rPr>
          <w:rFonts w:hint="eastAsia"/>
          <w:sz w:val="24"/>
          <w:szCs w:val="24"/>
        </w:rPr>
        <w:t>、长期卧床</w:t>
      </w:r>
      <w:r w:rsidR="00365378">
        <w:rPr>
          <w:rFonts w:hint="eastAsia"/>
          <w:sz w:val="24"/>
          <w:szCs w:val="24"/>
        </w:rPr>
        <w:t>等</w:t>
      </w:r>
      <w:r w:rsidR="006450BA">
        <w:rPr>
          <w:rFonts w:hint="eastAsia"/>
          <w:sz w:val="24"/>
          <w:szCs w:val="24"/>
        </w:rPr>
        <w:t>，还可能与研究样本量较小有关</w:t>
      </w:r>
      <w:r w:rsidR="00365378">
        <w:rPr>
          <w:rFonts w:hint="eastAsia"/>
          <w:sz w:val="24"/>
          <w:szCs w:val="24"/>
        </w:rPr>
        <w:t>。</w:t>
      </w:r>
    </w:p>
    <w:p w:rsidR="00B32131" w:rsidRDefault="00B32131" w:rsidP="00AE5F18">
      <w:pPr>
        <w:pStyle w:val="a5"/>
        <w:ind w:left="360" w:firstLineChars="0" w:firstLine="0"/>
        <w:rPr>
          <w:sz w:val="24"/>
          <w:szCs w:val="24"/>
        </w:rPr>
      </w:pPr>
    </w:p>
    <w:p w:rsidR="00B32131" w:rsidRDefault="00B97847" w:rsidP="004D4031">
      <w:pPr>
        <w:pStyle w:val="a5"/>
        <w:ind w:firstLineChars="177" w:firstLine="425"/>
        <w:rPr>
          <w:sz w:val="24"/>
          <w:szCs w:val="24"/>
        </w:rPr>
      </w:pPr>
      <w:r>
        <w:rPr>
          <w:rFonts w:hint="eastAsia"/>
          <w:sz w:val="24"/>
          <w:szCs w:val="24"/>
        </w:rPr>
        <w:t>综上所述，</w:t>
      </w:r>
      <w:r w:rsidR="006D7531">
        <w:rPr>
          <w:rFonts w:hint="eastAsia"/>
          <w:sz w:val="24"/>
          <w:szCs w:val="24"/>
        </w:rPr>
        <w:t>高龄脓毒症患者凝血功能紊乱</w:t>
      </w:r>
      <w:r w:rsidR="004D4031">
        <w:rPr>
          <w:rFonts w:hint="eastAsia"/>
          <w:sz w:val="24"/>
          <w:szCs w:val="24"/>
        </w:rPr>
        <w:t>变化趋势</w:t>
      </w:r>
      <w:r w:rsidR="006D7531">
        <w:rPr>
          <w:rFonts w:hint="eastAsia"/>
          <w:sz w:val="24"/>
          <w:szCs w:val="24"/>
        </w:rPr>
        <w:t>与预后有关，</w:t>
      </w:r>
      <w:r w:rsidR="00D970A5" w:rsidRPr="00A26747">
        <w:rPr>
          <w:rFonts w:asciiTheme="minorEastAsia" w:hAnsiTheme="minorEastAsia" w:hint="eastAsia"/>
          <w:sz w:val="24"/>
          <w:szCs w:val="24"/>
        </w:rPr>
        <w:t>PT</w:t>
      </w:r>
      <w:r w:rsidR="00D970A5">
        <w:rPr>
          <w:rFonts w:hint="eastAsia"/>
          <w:sz w:val="24"/>
          <w:szCs w:val="24"/>
        </w:rPr>
        <w:t>在病程中是死亡的危险因素之一，</w:t>
      </w:r>
      <w:r w:rsidR="006D7531">
        <w:rPr>
          <w:rFonts w:hint="eastAsia"/>
          <w:sz w:val="24"/>
          <w:szCs w:val="24"/>
        </w:rPr>
        <w:t>动态监测对及早诊治、判断预后有重要意义。</w:t>
      </w:r>
    </w:p>
    <w:p w:rsidR="00FB1C53" w:rsidRDefault="00FB1C53" w:rsidP="004D4031">
      <w:pPr>
        <w:pStyle w:val="a5"/>
        <w:ind w:firstLineChars="177" w:firstLine="425"/>
        <w:rPr>
          <w:sz w:val="24"/>
          <w:szCs w:val="24"/>
        </w:rPr>
      </w:pPr>
    </w:p>
    <w:p w:rsidR="00FB1C53" w:rsidRPr="00853B5B" w:rsidRDefault="00FB1C53" w:rsidP="00853B5B">
      <w:pPr>
        <w:pStyle w:val="a5"/>
        <w:ind w:firstLineChars="177" w:firstLine="373"/>
        <w:jc w:val="center"/>
        <w:rPr>
          <w:b/>
          <w:szCs w:val="21"/>
        </w:rPr>
      </w:pPr>
      <w:r w:rsidRPr="00853B5B">
        <w:rPr>
          <w:rFonts w:hint="eastAsia"/>
          <w:b/>
          <w:szCs w:val="21"/>
        </w:rPr>
        <w:t>参考文献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rFonts w:ascii="Times New Roman" w:hAnsi="Times New Roman" w:cs="Times New Roman"/>
          <w:szCs w:val="21"/>
        </w:rPr>
      </w:pPr>
      <w:proofErr w:type="spellStart"/>
      <w:r w:rsidRPr="00FB1C53">
        <w:rPr>
          <w:rFonts w:ascii="Times New Roman" w:hAnsi="Times New Roman" w:cs="Times New Roman"/>
          <w:szCs w:val="21"/>
        </w:rPr>
        <w:t>Müller-Werdan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U, Wilhelm J, </w:t>
      </w:r>
      <w:proofErr w:type="spellStart"/>
      <w:r w:rsidRPr="00FB1C53">
        <w:rPr>
          <w:rFonts w:ascii="Times New Roman" w:hAnsi="Times New Roman" w:cs="Times New Roman"/>
          <w:szCs w:val="21"/>
        </w:rPr>
        <w:t>Hettwer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S, et al. Specific aspects in septic patients: initial phase in the emergency department, age, sex and post-ICU-</w:t>
      </w:r>
      <w:proofErr w:type="gramStart"/>
      <w:r w:rsidRPr="00FB1C53">
        <w:rPr>
          <w:rFonts w:ascii="Times New Roman" w:hAnsi="Times New Roman" w:cs="Times New Roman"/>
          <w:szCs w:val="21"/>
        </w:rPr>
        <w:t>care[</w:t>
      </w:r>
      <w:proofErr w:type="gramEnd"/>
      <w:r w:rsidRPr="00FB1C53">
        <w:rPr>
          <w:rFonts w:ascii="Times New Roman" w:hAnsi="Times New Roman" w:cs="Times New Roman"/>
          <w:szCs w:val="21"/>
        </w:rPr>
        <w:t>J]. Internist (</w:t>
      </w:r>
      <w:proofErr w:type="spellStart"/>
      <w:r w:rsidRPr="00FB1C53">
        <w:rPr>
          <w:rFonts w:ascii="Times New Roman" w:hAnsi="Times New Roman" w:cs="Times New Roman"/>
          <w:szCs w:val="21"/>
        </w:rPr>
        <w:t>Berl</w:t>
      </w:r>
      <w:proofErr w:type="spellEnd"/>
      <w:r w:rsidRPr="00FB1C53">
        <w:rPr>
          <w:rFonts w:ascii="Times New Roman" w:hAnsi="Times New Roman" w:cs="Times New Roman"/>
          <w:szCs w:val="21"/>
        </w:rPr>
        <w:t>). 2009</w:t>
      </w:r>
      <w:r w:rsidR="003D52F2">
        <w:rPr>
          <w:rFonts w:ascii="Times New Roman" w:hAnsi="Times New Roman" w:cs="Times New Roman" w:hint="eastAsia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50</w:t>
      </w:r>
      <w:r w:rsidR="003D52F2">
        <w:rPr>
          <w:rFonts w:ascii="Times New Roman" w:hAnsi="Times New Roman" w:cs="Times New Roman" w:hint="eastAsia"/>
          <w:szCs w:val="21"/>
        </w:rPr>
        <w:t>（</w:t>
      </w:r>
      <w:r w:rsidRPr="00FB1C53">
        <w:rPr>
          <w:rFonts w:ascii="Times New Roman" w:hAnsi="Times New Roman" w:cs="Times New Roman"/>
          <w:szCs w:val="21"/>
        </w:rPr>
        <w:t>7</w:t>
      </w:r>
      <w:r w:rsidR="003D52F2">
        <w:rPr>
          <w:rFonts w:ascii="Times New Roman" w:hAnsi="Times New Roman" w:cs="Times New Roman" w:hint="eastAsia"/>
          <w:szCs w:val="21"/>
        </w:rPr>
        <w:t>）：</w:t>
      </w:r>
      <w:r w:rsidRPr="00FB1C53">
        <w:rPr>
          <w:rFonts w:ascii="Times New Roman" w:hAnsi="Times New Roman" w:cs="Times New Roman"/>
          <w:szCs w:val="21"/>
        </w:rPr>
        <w:t>828, 830-832, 834-836.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szCs w:val="21"/>
        </w:rPr>
      </w:pPr>
      <w:r w:rsidRPr="00FB1C53">
        <w:rPr>
          <w:rFonts w:hint="eastAsia"/>
          <w:szCs w:val="21"/>
        </w:rPr>
        <w:t>田虹，</w:t>
      </w:r>
      <w:proofErr w:type="gramStart"/>
      <w:r w:rsidRPr="00FB1C53">
        <w:rPr>
          <w:rFonts w:hint="eastAsia"/>
          <w:szCs w:val="21"/>
        </w:rPr>
        <w:t>王洪霞</w:t>
      </w:r>
      <w:proofErr w:type="gramEnd"/>
      <w:r w:rsidRPr="00FB1C53">
        <w:rPr>
          <w:rFonts w:hint="eastAsia"/>
          <w:szCs w:val="21"/>
        </w:rPr>
        <w:t xml:space="preserve">. </w:t>
      </w:r>
      <w:r w:rsidRPr="00FB1C53">
        <w:rPr>
          <w:rFonts w:hint="eastAsia"/>
          <w:szCs w:val="21"/>
        </w:rPr>
        <w:t>老年脓毒症患者凝血功能紊乱及与预后的关系</w:t>
      </w:r>
      <w:r w:rsidRPr="00FB1C53">
        <w:rPr>
          <w:rFonts w:hint="eastAsia"/>
          <w:szCs w:val="21"/>
        </w:rPr>
        <w:t xml:space="preserve">[J]. </w:t>
      </w:r>
      <w:r w:rsidRPr="00FB1C53">
        <w:rPr>
          <w:rFonts w:hint="eastAsia"/>
          <w:szCs w:val="21"/>
        </w:rPr>
        <w:t>中国急救医学，</w:t>
      </w:r>
      <w:r w:rsidRPr="00FB1C53">
        <w:rPr>
          <w:rFonts w:hint="eastAsia"/>
          <w:szCs w:val="21"/>
        </w:rPr>
        <w:t>2014</w:t>
      </w:r>
      <w:r w:rsidR="003D52F2">
        <w:rPr>
          <w:rFonts w:hint="eastAsia"/>
          <w:szCs w:val="21"/>
        </w:rPr>
        <w:t>，</w:t>
      </w:r>
      <w:r w:rsidRPr="00FB1C53">
        <w:rPr>
          <w:rFonts w:hint="eastAsia"/>
          <w:szCs w:val="21"/>
        </w:rPr>
        <w:t>34</w:t>
      </w:r>
      <w:r w:rsidRPr="00FB1C53">
        <w:rPr>
          <w:rFonts w:hint="eastAsia"/>
          <w:szCs w:val="21"/>
        </w:rPr>
        <w:t>（</w:t>
      </w:r>
      <w:r w:rsidRPr="00FB1C53">
        <w:rPr>
          <w:rFonts w:hint="eastAsia"/>
          <w:szCs w:val="21"/>
        </w:rPr>
        <w:t>11</w:t>
      </w:r>
      <w:r w:rsidRPr="00FB1C53">
        <w:rPr>
          <w:rFonts w:hint="eastAsia"/>
          <w:szCs w:val="21"/>
        </w:rPr>
        <w:t>）：</w:t>
      </w:r>
      <w:r w:rsidRPr="00FB1C53">
        <w:rPr>
          <w:rFonts w:hint="eastAsia"/>
          <w:szCs w:val="21"/>
        </w:rPr>
        <w:t>966-969</w:t>
      </w:r>
      <w:r w:rsidR="003D52F2">
        <w:rPr>
          <w:rFonts w:hint="eastAsia"/>
          <w:szCs w:val="21"/>
        </w:rPr>
        <w:t>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szCs w:val="21"/>
        </w:rPr>
      </w:pPr>
      <w:r w:rsidRPr="00FB1C53">
        <w:rPr>
          <w:rFonts w:hint="eastAsia"/>
          <w:szCs w:val="21"/>
        </w:rPr>
        <w:t>郭清华，史春芝，王助衡，等</w:t>
      </w:r>
      <w:r w:rsidRPr="00FB1C53">
        <w:rPr>
          <w:rFonts w:hint="eastAsia"/>
          <w:szCs w:val="21"/>
        </w:rPr>
        <w:t xml:space="preserve">. </w:t>
      </w:r>
      <w:r w:rsidRPr="00FB1C53">
        <w:rPr>
          <w:rFonts w:hint="eastAsia"/>
          <w:szCs w:val="21"/>
        </w:rPr>
        <w:t>凝血功能紊乱与脓毒症严重程度及预后的相关性研究</w:t>
      </w:r>
      <w:r w:rsidRPr="00FB1C53">
        <w:rPr>
          <w:rFonts w:hint="eastAsia"/>
          <w:szCs w:val="21"/>
        </w:rPr>
        <w:t xml:space="preserve">[J]. </w:t>
      </w:r>
      <w:r w:rsidRPr="00FB1C53">
        <w:rPr>
          <w:rFonts w:hint="eastAsia"/>
          <w:szCs w:val="21"/>
        </w:rPr>
        <w:t>医学临床研究，</w:t>
      </w:r>
      <w:r w:rsidR="003D52F2">
        <w:rPr>
          <w:rFonts w:hint="eastAsia"/>
          <w:szCs w:val="21"/>
        </w:rPr>
        <w:t>2015</w:t>
      </w:r>
      <w:r w:rsidR="003D52F2">
        <w:rPr>
          <w:rFonts w:hint="eastAsia"/>
          <w:szCs w:val="21"/>
        </w:rPr>
        <w:t>，</w:t>
      </w:r>
      <w:r w:rsidR="003D52F2">
        <w:rPr>
          <w:rFonts w:hint="eastAsia"/>
          <w:szCs w:val="21"/>
        </w:rPr>
        <w:t>32</w:t>
      </w:r>
      <w:r w:rsidRPr="00FB1C53">
        <w:rPr>
          <w:rFonts w:hint="eastAsia"/>
          <w:szCs w:val="21"/>
        </w:rPr>
        <w:t>（</w:t>
      </w:r>
      <w:r w:rsidRPr="00FB1C53">
        <w:rPr>
          <w:rFonts w:hint="eastAsia"/>
          <w:szCs w:val="21"/>
        </w:rPr>
        <w:t>2</w:t>
      </w:r>
      <w:r w:rsidRPr="00FB1C53">
        <w:rPr>
          <w:rFonts w:hint="eastAsia"/>
          <w:szCs w:val="21"/>
        </w:rPr>
        <w:t>）：</w:t>
      </w:r>
      <w:r w:rsidRPr="00FB1C53">
        <w:rPr>
          <w:rFonts w:hint="eastAsia"/>
          <w:szCs w:val="21"/>
        </w:rPr>
        <w:t>335-337.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rFonts w:ascii="Times New Roman" w:hAnsi="Times New Roman" w:cs="Times New Roman"/>
          <w:szCs w:val="21"/>
        </w:rPr>
      </w:pPr>
      <w:r w:rsidRPr="00FB1C53">
        <w:rPr>
          <w:rFonts w:ascii="Times New Roman" w:hAnsi="Times New Roman" w:cs="Times New Roman"/>
          <w:szCs w:val="21"/>
        </w:rPr>
        <w:t xml:space="preserve">De </w:t>
      </w:r>
      <w:proofErr w:type="spellStart"/>
      <w:r w:rsidRPr="00FB1C53">
        <w:rPr>
          <w:rFonts w:ascii="Times New Roman" w:hAnsi="Times New Roman" w:cs="Times New Roman"/>
          <w:szCs w:val="21"/>
        </w:rPr>
        <w:t>Gaudio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AR</w:t>
      </w:r>
      <w:r w:rsidRPr="00FB1C53">
        <w:rPr>
          <w:rFonts w:ascii="Times New Roman" w:cs="Times New Roman"/>
          <w:szCs w:val="21"/>
        </w:rPr>
        <w:t>，</w:t>
      </w:r>
      <w:proofErr w:type="spellStart"/>
      <w:r w:rsidRPr="00FB1C53">
        <w:rPr>
          <w:rFonts w:ascii="Times New Roman" w:hAnsi="Times New Roman" w:cs="Times New Roman"/>
          <w:szCs w:val="21"/>
        </w:rPr>
        <w:t>Rinaldi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S</w:t>
      </w:r>
      <w:r w:rsidRPr="00FB1C53">
        <w:rPr>
          <w:rFonts w:ascii="Times New Roman" w:cs="Times New Roman"/>
          <w:szCs w:val="21"/>
        </w:rPr>
        <w:t>，</w:t>
      </w:r>
      <w:proofErr w:type="spellStart"/>
      <w:r w:rsidRPr="00FB1C53">
        <w:rPr>
          <w:rFonts w:ascii="Times New Roman" w:hAnsi="Times New Roman" w:cs="Times New Roman"/>
          <w:szCs w:val="21"/>
        </w:rPr>
        <w:t>Chelazzi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C</w:t>
      </w:r>
      <w:r w:rsidRPr="00FB1C53">
        <w:rPr>
          <w:rFonts w:ascii="Times New Roman" w:cs="Times New Roman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 xml:space="preserve">et al. </w:t>
      </w:r>
      <w:proofErr w:type="spellStart"/>
      <w:r w:rsidRPr="00FB1C53">
        <w:rPr>
          <w:rFonts w:ascii="Times New Roman" w:hAnsi="Times New Roman" w:cs="Times New Roman"/>
          <w:szCs w:val="21"/>
        </w:rPr>
        <w:t>Pathophysiology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of sepsis in the elderly: clinical impact and therapeutic </w:t>
      </w:r>
      <w:proofErr w:type="gramStart"/>
      <w:r w:rsidRPr="00FB1C53">
        <w:rPr>
          <w:rFonts w:ascii="Times New Roman" w:hAnsi="Times New Roman" w:cs="Times New Roman"/>
          <w:szCs w:val="21"/>
        </w:rPr>
        <w:t>considerations[</w:t>
      </w:r>
      <w:proofErr w:type="gramEnd"/>
      <w:r w:rsidRPr="00FB1C53">
        <w:rPr>
          <w:rFonts w:ascii="Times New Roman" w:hAnsi="Times New Roman" w:cs="Times New Roman"/>
          <w:szCs w:val="21"/>
        </w:rPr>
        <w:t xml:space="preserve">J]. </w:t>
      </w:r>
      <w:proofErr w:type="spellStart"/>
      <w:r w:rsidRPr="00FB1C53">
        <w:rPr>
          <w:rFonts w:ascii="Times New Roman" w:hAnsi="Times New Roman" w:cs="Times New Roman"/>
          <w:szCs w:val="21"/>
        </w:rPr>
        <w:t>Curr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Drug Targets</w:t>
      </w:r>
      <w:r w:rsidRPr="00FB1C53">
        <w:rPr>
          <w:rFonts w:ascii="Times New Roman" w:cs="Times New Roman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2009</w:t>
      </w:r>
      <w:r w:rsidRPr="00FB1C53">
        <w:rPr>
          <w:rFonts w:ascii="Times New Roman" w:cs="Times New Roman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10</w:t>
      </w:r>
      <w:r w:rsidRPr="00FB1C53">
        <w:rPr>
          <w:rFonts w:ascii="Times New Roman" w:cs="Times New Roman"/>
          <w:szCs w:val="21"/>
        </w:rPr>
        <w:t>（</w:t>
      </w:r>
      <w:r w:rsidRPr="00FB1C53">
        <w:rPr>
          <w:rFonts w:ascii="Times New Roman" w:hAnsi="Times New Roman" w:cs="Times New Roman"/>
          <w:szCs w:val="21"/>
        </w:rPr>
        <w:t>1</w:t>
      </w:r>
      <w:r w:rsidRPr="00FB1C53">
        <w:rPr>
          <w:rFonts w:ascii="Times New Roman" w:cs="Times New Roman"/>
          <w:szCs w:val="21"/>
        </w:rPr>
        <w:t>）：</w:t>
      </w:r>
      <w:r w:rsidRPr="00FB1C53">
        <w:rPr>
          <w:rFonts w:ascii="Times New Roman" w:hAnsi="Times New Roman" w:cs="Times New Roman"/>
          <w:szCs w:val="21"/>
        </w:rPr>
        <w:t>60-70.</w:t>
      </w:r>
    </w:p>
    <w:p w:rsidR="00FB1C53" w:rsidRPr="006F12D3" w:rsidRDefault="006F12D3" w:rsidP="00A26747">
      <w:pPr>
        <w:pStyle w:val="a5"/>
        <w:numPr>
          <w:ilvl w:val="0"/>
          <w:numId w:val="2"/>
        </w:numPr>
        <w:ind w:left="851" w:firstLineChars="0" w:hanging="425"/>
        <w:rPr>
          <w:rFonts w:ascii="Times New Roman" w:hAnsi="Times New Roman" w:cs="Times New Roman"/>
          <w:szCs w:val="21"/>
        </w:rPr>
      </w:pPr>
      <w:proofErr w:type="spellStart"/>
      <w:r w:rsidRPr="006F12D3">
        <w:rPr>
          <w:rFonts w:ascii="Times New Roman" w:hAnsi="Times New Roman" w:cs="Times New Roman" w:hint="eastAsia"/>
          <w:szCs w:val="21"/>
        </w:rPr>
        <w:lastRenderedPageBreak/>
        <w:t>Vicent</w:t>
      </w:r>
      <w:proofErr w:type="spellEnd"/>
      <w:r w:rsidRPr="006F12D3">
        <w:rPr>
          <w:rFonts w:ascii="Times New Roman" w:hAnsi="Times New Roman" w:cs="Times New Roman" w:hint="eastAsia"/>
          <w:szCs w:val="21"/>
        </w:rPr>
        <w:t xml:space="preserve"> JL, Moreno R, </w:t>
      </w:r>
      <w:proofErr w:type="spellStart"/>
      <w:r w:rsidRPr="006F12D3">
        <w:rPr>
          <w:rFonts w:ascii="Times New Roman" w:hAnsi="Times New Roman" w:cs="Times New Roman" w:hint="eastAsia"/>
          <w:szCs w:val="21"/>
        </w:rPr>
        <w:t>Takala</w:t>
      </w:r>
      <w:proofErr w:type="spellEnd"/>
      <w:r w:rsidRPr="006F12D3">
        <w:rPr>
          <w:rFonts w:ascii="Times New Roman" w:hAnsi="Times New Roman" w:cs="Times New Roman" w:hint="eastAsia"/>
          <w:szCs w:val="21"/>
        </w:rPr>
        <w:t xml:space="preserve"> J, et al. </w:t>
      </w:r>
      <w:r w:rsidR="00FB1C53" w:rsidRPr="006F12D3">
        <w:rPr>
          <w:rFonts w:ascii="Times New Roman" w:hAnsi="Times New Roman" w:cs="Times New Roman"/>
          <w:szCs w:val="21"/>
        </w:rPr>
        <w:t>The SOFA</w:t>
      </w:r>
      <w:r w:rsidR="00FB1C53" w:rsidRPr="006F12D3">
        <w:rPr>
          <w:rFonts w:ascii="Times New Roman" w:cs="Times New Roman"/>
          <w:szCs w:val="21"/>
        </w:rPr>
        <w:t>（</w:t>
      </w:r>
      <w:r w:rsidR="00FB1C53" w:rsidRPr="006F12D3">
        <w:rPr>
          <w:rFonts w:ascii="Times New Roman" w:hAnsi="Times New Roman" w:cs="Times New Roman"/>
          <w:szCs w:val="21"/>
        </w:rPr>
        <w:t>sepsis related organ failure assessment</w:t>
      </w:r>
      <w:r w:rsidR="00FB1C53" w:rsidRPr="006F12D3">
        <w:rPr>
          <w:rFonts w:ascii="Times New Roman" w:cs="Times New Roman"/>
          <w:szCs w:val="21"/>
        </w:rPr>
        <w:t>）</w:t>
      </w:r>
      <w:r w:rsidR="00FB1C53" w:rsidRPr="006F12D3">
        <w:rPr>
          <w:rFonts w:ascii="Times New Roman" w:hAnsi="Times New Roman" w:cs="Times New Roman"/>
          <w:szCs w:val="21"/>
        </w:rPr>
        <w:t xml:space="preserve"> score to describe organ dysfunction/failure</w:t>
      </w:r>
      <w:r w:rsidRPr="006F12D3">
        <w:rPr>
          <w:rFonts w:ascii="Times New Roman" w:hAnsi="Times New Roman" w:cs="Times New Roman" w:hint="eastAsia"/>
          <w:szCs w:val="21"/>
        </w:rPr>
        <w:t xml:space="preserve">[J]. </w:t>
      </w:r>
      <w:proofErr w:type="spellStart"/>
      <w:r w:rsidRPr="006F12D3">
        <w:rPr>
          <w:rFonts w:ascii="Times New Roman" w:hAnsi="Times New Roman" w:cs="Times New Roman" w:hint="eastAsia"/>
          <w:szCs w:val="21"/>
        </w:rPr>
        <w:t>Intens</w:t>
      </w:r>
      <w:proofErr w:type="spellEnd"/>
      <w:r w:rsidRPr="006F12D3">
        <w:rPr>
          <w:rFonts w:ascii="Times New Roman" w:hAnsi="Times New Roman" w:cs="Times New Roman" w:hint="eastAsia"/>
          <w:szCs w:val="21"/>
        </w:rPr>
        <w:t xml:space="preserve"> Care Med, 1996, 22</w:t>
      </w:r>
      <w:r w:rsidRPr="006F12D3">
        <w:rPr>
          <w:rFonts w:ascii="Times New Roman" w:hAnsi="Times New Roman" w:cs="Times New Roman" w:hint="eastAsia"/>
          <w:szCs w:val="21"/>
        </w:rPr>
        <w:t>（</w:t>
      </w:r>
      <w:r w:rsidRPr="006F12D3">
        <w:rPr>
          <w:rFonts w:ascii="Times New Roman" w:hAnsi="Times New Roman" w:cs="Times New Roman" w:hint="eastAsia"/>
          <w:szCs w:val="21"/>
        </w:rPr>
        <w:t>7</w:t>
      </w:r>
      <w:r w:rsidRPr="006F12D3">
        <w:rPr>
          <w:rFonts w:ascii="Times New Roman" w:hAnsi="Times New Roman" w:cs="Times New Roman" w:hint="eastAsia"/>
          <w:szCs w:val="21"/>
        </w:rPr>
        <w:t>）</w:t>
      </w:r>
      <w:r w:rsidRPr="006F12D3">
        <w:rPr>
          <w:rFonts w:ascii="Times New Roman" w:hAnsi="Times New Roman" w:cs="Times New Roman" w:hint="eastAsia"/>
          <w:szCs w:val="21"/>
        </w:rPr>
        <w:t>: 707-710.</w:t>
      </w:r>
    </w:p>
    <w:p w:rsidR="00FB1C53" w:rsidRPr="00E41D4D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rStyle w:val="cit"/>
          <w:rFonts w:ascii="Times New Roman" w:hAnsi="Times New Roman" w:cs="Times New Roman" w:hint="eastAsia"/>
          <w:color w:val="FF0000"/>
          <w:szCs w:val="21"/>
        </w:rPr>
      </w:pPr>
      <w:proofErr w:type="spellStart"/>
      <w:r w:rsidRPr="006F12D3">
        <w:rPr>
          <w:rFonts w:ascii="Times New Roman" w:hAnsi="Times New Roman" w:cs="Times New Roman"/>
          <w:szCs w:val="21"/>
        </w:rPr>
        <w:t>Otav</w:t>
      </w:r>
      <w:r w:rsidRPr="00FB1C53">
        <w:rPr>
          <w:rFonts w:ascii="Times New Roman" w:hAnsi="Times New Roman" w:cs="Times New Roman"/>
          <w:szCs w:val="21"/>
        </w:rPr>
        <w:t>io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Tavares </w:t>
      </w:r>
      <w:proofErr w:type="spellStart"/>
      <w:r w:rsidRPr="00FB1C53">
        <w:rPr>
          <w:rFonts w:ascii="Times New Roman" w:hAnsi="Times New Roman" w:cs="Times New Roman"/>
          <w:szCs w:val="21"/>
        </w:rPr>
        <w:t>Ranzani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, Mariana </w:t>
      </w:r>
      <w:proofErr w:type="spellStart"/>
      <w:r w:rsidRPr="00FB1C53">
        <w:rPr>
          <w:rFonts w:ascii="Times New Roman" w:hAnsi="Times New Roman" w:cs="Times New Roman"/>
          <w:szCs w:val="21"/>
        </w:rPr>
        <w:t>Barbosa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</w:t>
      </w:r>
      <w:proofErr w:type="spellStart"/>
      <w:r w:rsidRPr="00FB1C53">
        <w:rPr>
          <w:rFonts w:ascii="Times New Roman" w:hAnsi="Times New Roman" w:cs="Times New Roman"/>
          <w:szCs w:val="21"/>
        </w:rPr>
        <w:t>Monteiro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, Elaine Maria Ferreira, et al. Reclassifying the spectrum of septic patients using lactate: severe sepsis, cryptic shock, </w:t>
      </w:r>
      <w:proofErr w:type="spellStart"/>
      <w:r w:rsidRPr="00FB1C53">
        <w:rPr>
          <w:rFonts w:ascii="Times New Roman" w:hAnsi="Times New Roman" w:cs="Times New Roman"/>
          <w:szCs w:val="21"/>
        </w:rPr>
        <w:t>vasoplegic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shock and </w:t>
      </w:r>
      <w:proofErr w:type="spellStart"/>
      <w:r w:rsidRPr="00FB1C53">
        <w:rPr>
          <w:rFonts w:ascii="Times New Roman" w:hAnsi="Times New Roman" w:cs="Times New Roman"/>
          <w:szCs w:val="21"/>
        </w:rPr>
        <w:t>dysoxic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</w:t>
      </w:r>
      <w:proofErr w:type="gramStart"/>
      <w:r w:rsidRPr="00FB1C53">
        <w:rPr>
          <w:rFonts w:ascii="Times New Roman" w:hAnsi="Times New Roman" w:cs="Times New Roman"/>
          <w:szCs w:val="21"/>
        </w:rPr>
        <w:t>shock[</w:t>
      </w:r>
      <w:proofErr w:type="gramEnd"/>
      <w:r w:rsidRPr="00FB1C53">
        <w:rPr>
          <w:rFonts w:ascii="Times New Roman" w:hAnsi="Times New Roman" w:cs="Times New Roman"/>
          <w:szCs w:val="21"/>
        </w:rPr>
        <w:t xml:space="preserve">J]. </w:t>
      </w:r>
      <w:r w:rsidRPr="00FB1C53">
        <w:rPr>
          <w:rStyle w:val="cit"/>
          <w:rFonts w:ascii="Times New Roman" w:hAnsi="Times New Roman" w:cs="Times New Roman"/>
          <w:szCs w:val="21"/>
        </w:rPr>
        <w:t xml:space="preserve">Rev Bras </w:t>
      </w:r>
      <w:proofErr w:type="spellStart"/>
      <w:r w:rsidRPr="00FB1C53">
        <w:rPr>
          <w:rStyle w:val="cit"/>
          <w:rFonts w:ascii="Times New Roman" w:hAnsi="Times New Roman" w:cs="Times New Roman"/>
          <w:szCs w:val="21"/>
        </w:rPr>
        <w:t>Ter</w:t>
      </w:r>
      <w:proofErr w:type="spellEnd"/>
      <w:r w:rsidRPr="00FB1C53">
        <w:rPr>
          <w:rStyle w:val="cit"/>
          <w:rFonts w:ascii="Times New Roman" w:hAnsi="Times New Roman" w:cs="Times New Roman"/>
          <w:szCs w:val="21"/>
        </w:rPr>
        <w:t xml:space="preserve"> </w:t>
      </w:r>
      <w:proofErr w:type="spellStart"/>
      <w:r w:rsidRPr="00FB1C53">
        <w:rPr>
          <w:rStyle w:val="cit"/>
          <w:rFonts w:ascii="Times New Roman" w:hAnsi="Times New Roman" w:cs="Times New Roman"/>
          <w:szCs w:val="21"/>
        </w:rPr>
        <w:t>Intensiva</w:t>
      </w:r>
      <w:proofErr w:type="spellEnd"/>
      <w:r w:rsidRPr="00FB1C53">
        <w:rPr>
          <w:rStyle w:val="cit"/>
          <w:rFonts w:ascii="Times New Roman" w:hAnsi="Times New Roman" w:cs="Times New Roman"/>
          <w:szCs w:val="21"/>
        </w:rPr>
        <w:t>. 2013</w:t>
      </w:r>
      <w:r w:rsidR="003D52F2">
        <w:rPr>
          <w:rStyle w:val="cit"/>
          <w:rFonts w:ascii="Times New Roman" w:hAnsi="Times New Roman" w:cs="Times New Roman" w:hint="eastAsia"/>
          <w:szCs w:val="21"/>
        </w:rPr>
        <w:t>，</w:t>
      </w:r>
      <w:r w:rsidRPr="00FB1C53">
        <w:rPr>
          <w:rStyle w:val="cit"/>
          <w:rFonts w:ascii="Times New Roman" w:hAnsi="Times New Roman" w:cs="Times New Roman"/>
          <w:szCs w:val="21"/>
        </w:rPr>
        <w:t>25</w:t>
      </w:r>
      <w:r w:rsidR="003D52F2">
        <w:rPr>
          <w:rStyle w:val="cit"/>
          <w:rFonts w:ascii="Times New Roman" w:hAnsi="Times New Roman" w:cs="Times New Roman" w:hint="eastAsia"/>
          <w:szCs w:val="21"/>
        </w:rPr>
        <w:t>（</w:t>
      </w:r>
      <w:r w:rsidRPr="00FB1C53">
        <w:rPr>
          <w:rStyle w:val="cit"/>
          <w:rFonts w:ascii="Times New Roman" w:hAnsi="Times New Roman" w:cs="Times New Roman"/>
          <w:szCs w:val="21"/>
        </w:rPr>
        <w:t>4</w:t>
      </w:r>
      <w:r w:rsidR="003D52F2">
        <w:rPr>
          <w:rStyle w:val="cit"/>
          <w:rFonts w:ascii="Times New Roman" w:hAnsi="Times New Roman" w:cs="Times New Roman" w:hint="eastAsia"/>
          <w:szCs w:val="21"/>
        </w:rPr>
        <w:t>）：</w:t>
      </w:r>
      <w:r w:rsidRPr="00FB1C53">
        <w:rPr>
          <w:rStyle w:val="cit"/>
          <w:rFonts w:ascii="Times New Roman" w:hAnsi="Times New Roman" w:cs="Times New Roman"/>
          <w:szCs w:val="21"/>
        </w:rPr>
        <w:t>270–278.</w:t>
      </w:r>
    </w:p>
    <w:p w:rsidR="00E41D4D" w:rsidRPr="00E41D4D" w:rsidRDefault="00E41D4D" w:rsidP="00A26747">
      <w:pPr>
        <w:pStyle w:val="a5"/>
        <w:numPr>
          <w:ilvl w:val="0"/>
          <w:numId w:val="2"/>
        </w:numPr>
        <w:ind w:left="851" w:firstLineChars="0" w:hanging="425"/>
        <w:rPr>
          <w:rStyle w:val="cit"/>
          <w:rFonts w:ascii="Times New Roman" w:hAnsi="Times New Roman" w:cs="Times New Roman"/>
          <w:szCs w:val="21"/>
        </w:rPr>
      </w:pPr>
      <w:proofErr w:type="gramStart"/>
      <w:r w:rsidRPr="00E41D4D">
        <w:rPr>
          <w:rFonts w:ascii="Times New Roman" w:hAnsi="Times New Roman" w:cs="Times New Roman" w:hint="eastAsia"/>
          <w:szCs w:val="21"/>
        </w:rPr>
        <w:t>林幼萍</w:t>
      </w:r>
      <w:proofErr w:type="gramEnd"/>
      <w:r w:rsidRPr="00E41D4D">
        <w:rPr>
          <w:rFonts w:ascii="Times New Roman" w:hAnsi="Times New Roman" w:cs="Times New Roman" w:hint="eastAsia"/>
          <w:szCs w:val="21"/>
        </w:rPr>
        <w:t>，冯茹</w:t>
      </w:r>
      <w:r w:rsidRPr="00E41D4D">
        <w:rPr>
          <w:rFonts w:ascii="Times New Roman" w:hAnsi="Times New Roman" w:cs="Times New Roman" w:hint="eastAsia"/>
          <w:szCs w:val="21"/>
        </w:rPr>
        <w:t xml:space="preserve">. </w:t>
      </w:r>
      <w:r w:rsidRPr="00E41D4D">
        <w:rPr>
          <w:rFonts w:ascii="Times New Roman" w:hAnsi="Times New Roman" w:cs="Times New Roman" w:hint="eastAsia"/>
          <w:szCs w:val="21"/>
        </w:rPr>
        <w:t>脓毒症患者血小板参数检测的临床意义</w:t>
      </w:r>
      <w:r w:rsidRPr="00E41D4D">
        <w:rPr>
          <w:rFonts w:ascii="Times New Roman" w:hAnsi="Times New Roman" w:cs="Times New Roman" w:hint="eastAsia"/>
          <w:szCs w:val="21"/>
        </w:rPr>
        <w:t xml:space="preserve">[J]. </w:t>
      </w:r>
      <w:r w:rsidRPr="00E41D4D">
        <w:rPr>
          <w:rFonts w:ascii="Times New Roman" w:hAnsi="Times New Roman" w:cs="Times New Roman" w:hint="eastAsia"/>
          <w:szCs w:val="21"/>
        </w:rPr>
        <w:t>内科急危重症杂志，</w:t>
      </w:r>
      <w:r w:rsidRPr="00E41D4D">
        <w:rPr>
          <w:rFonts w:ascii="Times New Roman" w:hAnsi="Times New Roman" w:cs="Times New Roman" w:hint="eastAsia"/>
          <w:szCs w:val="21"/>
        </w:rPr>
        <w:t>2013,19</w:t>
      </w:r>
      <w:r w:rsidRPr="00E41D4D">
        <w:rPr>
          <w:rFonts w:ascii="Times New Roman" w:hAnsi="Times New Roman" w:cs="Times New Roman" w:hint="eastAsia"/>
          <w:szCs w:val="21"/>
        </w:rPr>
        <w:t>（</w:t>
      </w:r>
      <w:r w:rsidRPr="00E41D4D">
        <w:rPr>
          <w:rFonts w:ascii="Times New Roman" w:hAnsi="Times New Roman" w:cs="Times New Roman" w:hint="eastAsia"/>
          <w:szCs w:val="21"/>
        </w:rPr>
        <w:t>3</w:t>
      </w:r>
      <w:r w:rsidRPr="00E41D4D">
        <w:rPr>
          <w:rFonts w:ascii="Times New Roman" w:hAnsi="Times New Roman" w:cs="Times New Roman" w:hint="eastAsia"/>
          <w:szCs w:val="21"/>
        </w:rPr>
        <w:t>）：</w:t>
      </w:r>
      <w:r w:rsidRPr="00E41D4D">
        <w:rPr>
          <w:rFonts w:ascii="Times New Roman" w:hAnsi="Times New Roman" w:cs="Times New Roman" w:hint="eastAsia"/>
          <w:szCs w:val="21"/>
        </w:rPr>
        <w:t>163-163.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rFonts w:ascii="Times New Roman" w:hAnsi="Times New Roman" w:cs="Times New Roman"/>
          <w:szCs w:val="21"/>
        </w:rPr>
      </w:pPr>
      <w:r w:rsidRPr="00FB1C53">
        <w:rPr>
          <w:rFonts w:ascii="Times New Roman" w:hAnsi="Times New Roman" w:cs="Times New Roman"/>
          <w:szCs w:val="21"/>
        </w:rPr>
        <w:t>Ueno H</w:t>
      </w:r>
      <w:r w:rsidRPr="00FB1C53">
        <w:rPr>
          <w:rFonts w:ascii="Times New Roman" w:cs="Times New Roman"/>
          <w:szCs w:val="21"/>
        </w:rPr>
        <w:t>，</w:t>
      </w:r>
      <w:proofErr w:type="spellStart"/>
      <w:r w:rsidRPr="00FB1C53">
        <w:rPr>
          <w:rFonts w:ascii="Times New Roman" w:hAnsi="Times New Roman" w:cs="Times New Roman"/>
          <w:szCs w:val="21"/>
        </w:rPr>
        <w:t>Hirasawa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H</w:t>
      </w:r>
      <w:r w:rsidRPr="00FB1C53">
        <w:rPr>
          <w:rFonts w:ascii="Times New Roman" w:cs="Times New Roman"/>
          <w:szCs w:val="21"/>
        </w:rPr>
        <w:t>，</w:t>
      </w:r>
      <w:proofErr w:type="spellStart"/>
      <w:r w:rsidRPr="00FB1C53">
        <w:rPr>
          <w:rFonts w:ascii="Times New Roman" w:hAnsi="Times New Roman" w:cs="Times New Roman"/>
          <w:szCs w:val="21"/>
        </w:rPr>
        <w:t>Oda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S</w:t>
      </w:r>
      <w:r w:rsidRPr="00FB1C53">
        <w:rPr>
          <w:rFonts w:ascii="Times New Roman" w:cs="Times New Roman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et al. Coagulation/</w:t>
      </w:r>
      <w:proofErr w:type="spellStart"/>
      <w:r w:rsidRPr="00FB1C53">
        <w:rPr>
          <w:rFonts w:ascii="Times New Roman" w:hAnsi="Times New Roman" w:cs="Times New Roman"/>
          <w:szCs w:val="21"/>
        </w:rPr>
        <w:t>fibrinolysis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abnormality and vascular endothelial damage in the pathogenesis of thrombocytopenic multiple organ </w:t>
      </w:r>
      <w:proofErr w:type="gramStart"/>
      <w:r w:rsidRPr="00FB1C53">
        <w:rPr>
          <w:rFonts w:ascii="Times New Roman" w:hAnsi="Times New Roman" w:cs="Times New Roman"/>
          <w:szCs w:val="21"/>
        </w:rPr>
        <w:t>failure[</w:t>
      </w:r>
      <w:proofErr w:type="gramEnd"/>
      <w:r w:rsidRPr="00FB1C53">
        <w:rPr>
          <w:rFonts w:ascii="Times New Roman" w:hAnsi="Times New Roman" w:cs="Times New Roman"/>
          <w:szCs w:val="21"/>
        </w:rPr>
        <w:t xml:space="preserve">J]. </w:t>
      </w:r>
      <w:proofErr w:type="spellStart"/>
      <w:r w:rsidRPr="00FB1C53">
        <w:rPr>
          <w:rFonts w:ascii="Times New Roman" w:hAnsi="Times New Roman" w:cs="Times New Roman"/>
          <w:szCs w:val="21"/>
        </w:rPr>
        <w:t>Crit</w:t>
      </w:r>
      <w:proofErr w:type="spellEnd"/>
      <w:r w:rsidRPr="00FB1C53">
        <w:rPr>
          <w:rFonts w:ascii="Times New Roman" w:hAnsi="Times New Roman" w:cs="Times New Roman"/>
          <w:szCs w:val="21"/>
        </w:rPr>
        <w:t xml:space="preserve"> Care Med</w:t>
      </w:r>
      <w:r w:rsidRPr="00FB1C53">
        <w:rPr>
          <w:rFonts w:ascii="Times New Roman" w:cs="Times New Roman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2002</w:t>
      </w:r>
      <w:r w:rsidR="003D52F2">
        <w:rPr>
          <w:rFonts w:ascii="Times New Roman" w:hAnsi="Times New Roman" w:cs="Times New Roman" w:hint="eastAsia"/>
          <w:szCs w:val="21"/>
        </w:rPr>
        <w:t>，</w:t>
      </w:r>
      <w:r w:rsidRPr="00FB1C53">
        <w:rPr>
          <w:rFonts w:ascii="Times New Roman" w:hAnsi="Times New Roman" w:cs="Times New Roman"/>
          <w:szCs w:val="21"/>
        </w:rPr>
        <w:t>30</w:t>
      </w:r>
      <w:r w:rsidRPr="00FB1C53">
        <w:rPr>
          <w:rFonts w:ascii="Times New Roman" w:cs="Times New Roman"/>
          <w:szCs w:val="21"/>
        </w:rPr>
        <w:t>（</w:t>
      </w:r>
      <w:r w:rsidRPr="00FB1C53">
        <w:rPr>
          <w:rFonts w:ascii="Times New Roman" w:hAnsi="Times New Roman" w:cs="Times New Roman"/>
          <w:szCs w:val="21"/>
        </w:rPr>
        <w:t>10</w:t>
      </w:r>
      <w:r w:rsidRPr="00FB1C53">
        <w:rPr>
          <w:rFonts w:ascii="Times New Roman" w:cs="Times New Roman"/>
          <w:szCs w:val="21"/>
        </w:rPr>
        <w:t>）：</w:t>
      </w:r>
      <w:r w:rsidRPr="00FB1C53">
        <w:rPr>
          <w:rFonts w:ascii="Times New Roman" w:hAnsi="Times New Roman" w:cs="Times New Roman"/>
          <w:szCs w:val="21"/>
        </w:rPr>
        <w:t>2442-2448</w:t>
      </w:r>
      <w:r w:rsidR="003D52F2">
        <w:rPr>
          <w:rFonts w:ascii="Times New Roman" w:hAnsi="Times New Roman" w:cs="Times New Roman" w:hint="eastAsia"/>
          <w:szCs w:val="21"/>
        </w:rPr>
        <w:t>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szCs w:val="21"/>
        </w:rPr>
      </w:pPr>
      <w:r w:rsidRPr="00FB1C53">
        <w:rPr>
          <w:rFonts w:hint="eastAsia"/>
          <w:szCs w:val="21"/>
        </w:rPr>
        <w:t>张伟，林兆奋，瞿金龙，等</w:t>
      </w:r>
      <w:r w:rsidRPr="00FB1C53">
        <w:rPr>
          <w:rFonts w:hint="eastAsia"/>
          <w:szCs w:val="21"/>
        </w:rPr>
        <w:t xml:space="preserve">. </w:t>
      </w:r>
      <w:r w:rsidRPr="00FB1C53">
        <w:rPr>
          <w:rFonts w:hint="eastAsia"/>
          <w:szCs w:val="21"/>
        </w:rPr>
        <w:t>急诊感染患者凝血功能障碍与脓毒症严重程度的关系</w:t>
      </w:r>
      <w:r w:rsidRPr="00FB1C53">
        <w:rPr>
          <w:rFonts w:hint="eastAsia"/>
          <w:szCs w:val="21"/>
        </w:rPr>
        <w:t xml:space="preserve">[J]. </w:t>
      </w:r>
      <w:r w:rsidRPr="00FB1C53">
        <w:rPr>
          <w:rFonts w:hint="eastAsia"/>
          <w:szCs w:val="21"/>
        </w:rPr>
        <w:t>中华急诊医学杂志，</w:t>
      </w:r>
      <w:r w:rsidRPr="00FB1C53">
        <w:rPr>
          <w:rFonts w:hint="eastAsia"/>
          <w:szCs w:val="21"/>
        </w:rPr>
        <w:t>2012</w:t>
      </w:r>
      <w:r w:rsidRPr="00FB1C53">
        <w:rPr>
          <w:rFonts w:hint="eastAsia"/>
          <w:szCs w:val="21"/>
        </w:rPr>
        <w:t>，</w:t>
      </w:r>
      <w:r w:rsidRPr="00FB1C53">
        <w:rPr>
          <w:rFonts w:hint="eastAsia"/>
          <w:szCs w:val="21"/>
        </w:rPr>
        <w:t>22</w:t>
      </w:r>
      <w:r w:rsidRPr="00FB1C53">
        <w:rPr>
          <w:rFonts w:hint="eastAsia"/>
          <w:szCs w:val="21"/>
        </w:rPr>
        <w:t>（</w:t>
      </w:r>
      <w:r w:rsidRPr="00FB1C53">
        <w:rPr>
          <w:rFonts w:hint="eastAsia"/>
          <w:szCs w:val="21"/>
        </w:rPr>
        <w:t>2</w:t>
      </w:r>
      <w:r w:rsidRPr="00FB1C53">
        <w:rPr>
          <w:rFonts w:hint="eastAsia"/>
          <w:szCs w:val="21"/>
        </w:rPr>
        <w:t>）：</w:t>
      </w:r>
      <w:r w:rsidRPr="00FB1C53">
        <w:rPr>
          <w:rFonts w:hint="eastAsia"/>
          <w:szCs w:val="21"/>
        </w:rPr>
        <w:t>123-127.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szCs w:val="21"/>
        </w:rPr>
      </w:pPr>
      <w:proofErr w:type="gramStart"/>
      <w:r w:rsidRPr="00FB1C53">
        <w:rPr>
          <w:rFonts w:asciiTheme="minorEastAsia" w:hAnsiTheme="minorEastAsia" w:hint="eastAsia"/>
          <w:szCs w:val="21"/>
        </w:rPr>
        <w:t>韩传操</w:t>
      </w:r>
      <w:proofErr w:type="gramEnd"/>
      <w:r w:rsidRPr="00FB1C53">
        <w:rPr>
          <w:rFonts w:asciiTheme="minorEastAsia" w:hAnsiTheme="minorEastAsia" w:hint="eastAsia"/>
          <w:szCs w:val="21"/>
        </w:rPr>
        <w:t>. 凝血功能的检测及其临床意义的探讨[J]. 徐州医学院学报，2007,27（2）：124-125.</w:t>
      </w:r>
    </w:p>
    <w:p w:rsidR="00FB1C53" w:rsidRPr="00FB1C53" w:rsidRDefault="00FB1C53" w:rsidP="00A26747">
      <w:pPr>
        <w:pStyle w:val="a5"/>
        <w:numPr>
          <w:ilvl w:val="0"/>
          <w:numId w:val="2"/>
        </w:numPr>
        <w:ind w:left="851" w:firstLineChars="0" w:hanging="425"/>
        <w:rPr>
          <w:szCs w:val="21"/>
        </w:rPr>
      </w:pPr>
      <w:r w:rsidRPr="00FB1C53">
        <w:rPr>
          <w:rFonts w:hint="eastAsia"/>
          <w:szCs w:val="21"/>
        </w:rPr>
        <w:t>徐秋萍</w:t>
      </w:r>
      <w:r w:rsidRPr="00FB1C53">
        <w:rPr>
          <w:rFonts w:hint="eastAsia"/>
          <w:szCs w:val="21"/>
        </w:rPr>
        <w:t xml:space="preserve">. </w:t>
      </w:r>
      <w:r w:rsidRPr="00FB1C53">
        <w:rPr>
          <w:rFonts w:hint="eastAsia"/>
          <w:szCs w:val="21"/>
        </w:rPr>
        <w:t>重症感染伴随的凝血功能紊乱</w:t>
      </w:r>
      <w:r w:rsidRPr="00FB1C53">
        <w:rPr>
          <w:rFonts w:hint="eastAsia"/>
          <w:szCs w:val="21"/>
        </w:rPr>
        <w:t xml:space="preserve">[J]. </w:t>
      </w:r>
      <w:r w:rsidRPr="00FB1C53">
        <w:rPr>
          <w:rFonts w:hint="eastAsia"/>
          <w:szCs w:val="21"/>
        </w:rPr>
        <w:t>现代</w:t>
      </w:r>
      <w:r w:rsidR="003D52F2">
        <w:rPr>
          <w:rFonts w:hint="eastAsia"/>
          <w:szCs w:val="21"/>
        </w:rPr>
        <w:t>实</w:t>
      </w:r>
      <w:r w:rsidRPr="00FB1C53">
        <w:rPr>
          <w:rFonts w:hint="eastAsia"/>
          <w:szCs w:val="21"/>
        </w:rPr>
        <w:t>用医学，</w:t>
      </w:r>
      <w:r w:rsidRPr="00FB1C53">
        <w:rPr>
          <w:rFonts w:hint="eastAsia"/>
          <w:szCs w:val="21"/>
        </w:rPr>
        <w:t>2013</w:t>
      </w:r>
      <w:r w:rsidR="003D52F2">
        <w:rPr>
          <w:rFonts w:hint="eastAsia"/>
          <w:szCs w:val="21"/>
        </w:rPr>
        <w:t>，</w:t>
      </w:r>
      <w:r w:rsidRPr="00FB1C53">
        <w:rPr>
          <w:rFonts w:hint="eastAsia"/>
          <w:szCs w:val="21"/>
        </w:rPr>
        <w:t>25</w:t>
      </w:r>
      <w:r w:rsidRPr="00FB1C53">
        <w:rPr>
          <w:rFonts w:hint="eastAsia"/>
          <w:szCs w:val="21"/>
        </w:rPr>
        <w:t>（</w:t>
      </w:r>
      <w:r w:rsidRPr="00FB1C53">
        <w:rPr>
          <w:rFonts w:hint="eastAsia"/>
          <w:szCs w:val="21"/>
        </w:rPr>
        <w:t>12</w:t>
      </w:r>
      <w:r w:rsidRPr="00FB1C53">
        <w:rPr>
          <w:rFonts w:hint="eastAsia"/>
          <w:szCs w:val="21"/>
        </w:rPr>
        <w:t>）：</w:t>
      </w:r>
      <w:r w:rsidRPr="00FB1C53">
        <w:rPr>
          <w:rFonts w:hint="eastAsia"/>
          <w:szCs w:val="21"/>
        </w:rPr>
        <w:t>1323-1325.</w:t>
      </w:r>
    </w:p>
    <w:p w:rsidR="00FB1C53" w:rsidRPr="00FB1C53" w:rsidRDefault="009F5A60" w:rsidP="00A26747">
      <w:pPr>
        <w:pStyle w:val="a5"/>
        <w:numPr>
          <w:ilvl w:val="0"/>
          <w:numId w:val="2"/>
        </w:numPr>
        <w:ind w:left="851" w:firstLineChars="0" w:hanging="425"/>
        <w:rPr>
          <w:rFonts w:ascii="Times New Roman" w:hAnsi="Times New Roman" w:cs="Times New Roman"/>
          <w:szCs w:val="21"/>
        </w:rPr>
      </w:pPr>
      <w:hyperlink r:id="rId11" w:history="1">
        <w:r w:rsidR="00FB1C53" w:rsidRPr="00FB1C53">
          <w:rPr>
            <w:rFonts w:ascii="Times New Roman" w:eastAsia="宋体" w:hAnsi="Times New Roman" w:cs="Times New Roman"/>
            <w:kern w:val="0"/>
            <w:szCs w:val="21"/>
          </w:rPr>
          <w:t>Lu Q</w:t>
        </w:r>
      </w:hyperlink>
      <w:r w:rsidR="00FB1C53" w:rsidRPr="00FB1C53">
        <w:rPr>
          <w:rFonts w:ascii="Times New Roman" w:eastAsia="宋体" w:hAnsi="Times New Roman" w:cs="Times New Roman"/>
          <w:kern w:val="0"/>
          <w:szCs w:val="21"/>
        </w:rPr>
        <w:t xml:space="preserve">, </w:t>
      </w:r>
      <w:hyperlink r:id="rId12" w:history="1">
        <w:r w:rsidR="00FB1C53" w:rsidRPr="00FB1C53">
          <w:rPr>
            <w:rFonts w:ascii="Times New Roman" w:eastAsia="宋体" w:hAnsi="Times New Roman" w:cs="Times New Roman"/>
            <w:kern w:val="0"/>
            <w:szCs w:val="21"/>
          </w:rPr>
          <w:t>Duan H</w:t>
        </w:r>
      </w:hyperlink>
      <w:r w:rsidR="00FB1C53" w:rsidRPr="00FB1C53">
        <w:rPr>
          <w:rFonts w:ascii="Times New Roman" w:eastAsia="宋体" w:hAnsi="Times New Roman" w:cs="Times New Roman"/>
          <w:kern w:val="0"/>
          <w:szCs w:val="21"/>
        </w:rPr>
        <w:t xml:space="preserve">, </w:t>
      </w:r>
      <w:hyperlink r:id="rId13" w:history="1">
        <w:r w:rsidR="00FB1C53" w:rsidRPr="00FB1C53">
          <w:rPr>
            <w:rFonts w:ascii="Times New Roman" w:eastAsia="宋体" w:hAnsi="Times New Roman" w:cs="Times New Roman"/>
            <w:kern w:val="0"/>
            <w:szCs w:val="21"/>
          </w:rPr>
          <w:t>Yu J</w:t>
        </w:r>
      </w:hyperlink>
      <w:r w:rsidR="00FB1C53" w:rsidRPr="00FB1C53">
        <w:rPr>
          <w:rFonts w:ascii="Times New Roman" w:hAnsi="Times New Roman" w:cs="Times New Roman"/>
          <w:szCs w:val="21"/>
        </w:rPr>
        <w:t xml:space="preserve">, et al. </w:t>
      </w:r>
      <w:r w:rsidR="00FB1C53" w:rsidRPr="00FB1C53">
        <w:rPr>
          <w:rFonts w:ascii="Times New Roman" w:hAnsi="Times New Roman" w:cs="Times New Roman"/>
          <w:bCs/>
          <w:szCs w:val="21"/>
        </w:rPr>
        <w:t>Are Global Coagulation and Platelet Parameters Useful Markers for Predicting Late-Onset Neonatal Sepsis</w:t>
      </w:r>
      <w:proofErr w:type="gramStart"/>
      <w:r w:rsidR="00FB1C53" w:rsidRPr="00FB1C53">
        <w:rPr>
          <w:rFonts w:ascii="Times New Roman" w:hAnsi="Times New Roman" w:cs="Times New Roman"/>
          <w:bCs/>
          <w:szCs w:val="21"/>
        </w:rPr>
        <w:t>?[</w:t>
      </w:r>
      <w:proofErr w:type="gramEnd"/>
      <w:r w:rsidR="00FB1C53" w:rsidRPr="00FB1C53">
        <w:rPr>
          <w:rFonts w:ascii="Times New Roman" w:hAnsi="Times New Roman" w:cs="Times New Roman"/>
          <w:bCs/>
          <w:szCs w:val="21"/>
        </w:rPr>
        <w:t>J].</w:t>
      </w:r>
      <w:r w:rsidR="00FB1C53" w:rsidRPr="00FB1C53">
        <w:rPr>
          <w:rFonts w:ascii="Times New Roman" w:hAnsi="Times New Roman" w:cs="Times New Roman"/>
          <w:szCs w:val="21"/>
        </w:rPr>
        <w:t xml:space="preserve"> </w:t>
      </w:r>
      <w:hyperlink r:id="rId14" w:tooltip="Clinical laboratory." w:history="1">
        <w:r w:rsidR="00FB1C53" w:rsidRPr="00FB1C53">
          <w:rPr>
            <w:rFonts w:ascii="Times New Roman" w:eastAsia="宋体" w:hAnsi="Times New Roman" w:cs="Times New Roman"/>
            <w:kern w:val="0"/>
            <w:szCs w:val="21"/>
          </w:rPr>
          <w:t>Clin Lab.</w:t>
        </w:r>
      </w:hyperlink>
      <w:r w:rsidR="00FB1C53" w:rsidRPr="00FB1C53">
        <w:rPr>
          <w:rFonts w:ascii="Times New Roman" w:eastAsia="宋体" w:hAnsi="Times New Roman" w:cs="Times New Roman"/>
          <w:kern w:val="0"/>
          <w:szCs w:val="21"/>
        </w:rPr>
        <w:t xml:space="preserve"> 2016</w:t>
      </w:r>
      <w:r w:rsidR="003D52F2">
        <w:rPr>
          <w:rFonts w:ascii="Times New Roman" w:eastAsia="宋体" w:hAnsi="Times New Roman" w:cs="Times New Roman" w:hint="eastAsia"/>
          <w:kern w:val="0"/>
          <w:szCs w:val="21"/>
        </w:rPr>
        <w:t>，</w:t>
      </w:r>
      <w:r w:rsidR="00FB1C53" w:rsidRPr="00FB1C53">
        <w:rPr>
          <w:rFonts w:ascii="Times New Roman" w:eastAsia="宋体" w:hAnsi="Times New Roman" w:cs="Times New Roman"/>
          <w:kern w:val="0"/>
          <w:szCs w:val="21"/>
        </w:rPr>
        <w:t>62</w:t>
      </w:r>
      <w:r w:rsidR="003D52F2">
        <w:rPr>
          <w:rFonts w:ascii="Times New Roman" w:eastAsia="宋体" w:hAnsi="Times New Roman" w:cs="Times New Roman" w:hint="eastAsia"/>
          <w:kern w:val="0"/>
          <w:szCs w:val="21"/>
        </w:rPr>
        <w:t>（</w:t>
      </w:r>
      <w:r w:rsidR="00FB1C53" w:rsidRPr="00FB1C53">
        <w:rPr>
          <w:rFonts w:ascii="Times New Roman" w:eastAsia="宋体" w:hAnsi="Times New Roman" w:cs="Times New Roman"/>
          <w:kern w:val="0"/>
          <w:szCs w:val="21"/>
        </w:rPr>
        <w:t>1-2</w:t>
      </w:r>
      <w:r w:rsidR="003D52F2">
        <w:rPr>
          <w:rFonts w:ascii="Times New Roman" w:eastAsia="宋体" w:hAnsi="Times New Roman" w:cs="Times New Roman" w:hint="eastAsia"/>
          <w:kern w:val="0"/>
          <w:szCs w:val="21"/>
        </w:rPr>
        <w:t>）：</w:t>
      </w:r>
      <w:r w:rsidR="00FB1C53" w:rsidRPr="00FB1C53">
        <w:rPr>
          <w:rFonts w:ascii="Times New Roman" w:eastAsia="宋体" w:hAnsi="Times New Roman" w:cs="Times New Roman"/>
          <w:kern w:val="0"/>
          <w:szCs w:val="21"/>
        </w:rPr>
        <w:t>73-79.</w:t>
      </w:r>
    </w:p>
    <w:sectPr w:rsidR="00FB1C53" w:rsidRPr="00FB1C53" w:rsidSect="00533A95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A0B" w:rsidRDefault="00BE1A0B" w:rsidP="005578E8">
      <w:r>
        <w:separator/>
      </w:r>
    </w:p>
  </w:endnote>
  <w:endnote w:type="continuationSeparator" w:id="1">
    <w:p w:rsidR="00BE1A0B" w:rsidRDefault="00BE1A0B" w:rsidP="00557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205"/>
      <w:docPartObj>
        <w:docPartGallery w:val="Page Numbers (Bottom of Page)"/>
        <w:docPartUnique/>
      </w:docPartObj>
    </w:sdtPr>
    <w:sdtContent>
      <w:p w:rsidR="00BA526D" w:rsidRDefault="009F5A60">
        <w:pPr>
          <w:pStyle w:val="a4"/>
          <w:jc w:val="center"/>
        </w:pPr>
        <w:fldSimple w:instr=" PAGE   \* MERGEFORMAT ">
          <w:r w:rsidR="008B6804" w:rsidRPr="008B6804">
            <w:rPr>
              <w:noProof/>
              <w:lang w:val="zh-CN"/>
            </w:rPr>
            <w:t>1</w:t>
          </w:r>
        </w:fldSimple>
      </w:p>
    </w:sdtContent>
  </w:sdt>
  <w:p w:rsidR="00BA526D" w:rsidRDefault="00BA526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A0B" w:rsidRDefault="00BE1A0B" w:rsidP="005578E8">
      <w:r>
        <w:separator/>
      </w:r>
    </w:p>
  </w:footnote>
  <w:footnote w:type="continuationSeparator" w:id="1">
    <w:p w:rsidR="00BE1A0B" w:rsidRDefault="00BE1A0B" w:rsidP="005578E8">
      <w:r>
        <w:continuationSeparator/>
      </w:r>
    </w:p>
  </w:footnote>
  <w:footnote w:id="2">
    <w:p w:rsidR="00BA526D" w:rsidRDefault="00BA526D">
      <w:pPr>
        <w:pStyle w:val="a8"/>
      </w:pPr>
      <w:r w:rsidRPr="00853B5B">
        <w:rPr>
          <w:rStyle w:val="a9"/>
        </w:rPr>
        <w:sym w:font="Symbol" w:char="F02A"/>
      </w:r>
      <w:r>
        <w:t xml:space="preserve"> </w:t>
      </w:r>
      <w:r>
        <w:rPr>
          <w:rFonts w:hint="eastAsia"/>
        </w:rPr>
        <w:t>通信作者：刘学员，</w:t>
      </w:r>
      <w:r w:rsidRPr="00853B5B">
        <w:rPr>
          <w:rFonts w:ascii="Times New Roman" w:hAnsi="Times New Roman" w:cs="Times New Roman"/>
        </w:rPr>
        <w:t>E-mail</w:t>
      </w:r>
      <w:r w:rsidRPr="00853B5B">
        <w:rPr>
          <w:rFonts w:ascii="Times New Roman" w:cs="Times New Roman"/>
        </w:rPr>
        <w:t>：</w:t>
      </w:r>
      <w:r w:rsidRPr="00853B5B">
        <w:rPr>
          <w:rFonts w:ascii="Times New Roman" w:hAnsi="Times New Roman" w:cs="Times New Roman"/>
        </w:rPr>
        <w:t>lxy37511@sohu.com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53A5F"/>
    <w:multiLevelType w:val="hybridMultilevel"/>
    <w:tmpl w:val="7870CDD2"/>
    <w:lvl w:ilvl="0" w:tplc="A7FC068C">
      <w:start w:val="1"/>
      <w:numFmt w:val="decimal"/>
      <w:lvlText w:val="%1、"/>
      <w:lvlJc w:val="left"/>
      <w:pPr>
        <w:ind w:left="1290" w:hanging="825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1">
    <w:nsid w:val="461711D6"/>
    <w:multiLevelType w:val="hybridMultilevel"/>
    <w:tmpl w:val="E32A6990"/>
    <w:lvl w:ilvl="0" w:tplc="4F282A40">
      <w:start w:val="1"/>
      <w:numFmt w:val="decimal"/>
      <w:lvlText w:val="%1"/>
      <w:lvlJc w:val="left"/>
      <w:pPr>
        <w:ind w:left="1209" w:hanging="855"/>
      </w:pPr>
      <w:rPr>
        <w:rFonts w:hint="eastAsia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194" w:hanging="420"/>
      </w:pPr>
    </w:lvl>
    <w:lvl w:ilvl="2" w:tplc="0409001B" w:tentative="1">
      <w:start w:val="1"/>
      <w:numFmt w:val="lowerRoman"/>
      <w:lvlText w:val="%3."/>
      <w:lvlJc w:val="right"/>
      <w:pPr>
        <w:ind w:left="1614" w:hanging="420"/>
      </w:pPr>
    </w:lvl>
    <w:lvl w:ilvl="3" w:tplc="0409000F" w:tentative="1">
      <w:start w:val="1"/>
      <w:numFmt w:val="decimal"/>
      <w:lvlText w:val="%4."/>
      <w:lvlJc w:val="left"/>
      <w:pPr>
        <w:ind w:left="2034" w:hanging="420"/>
      </w:pPr>
    </w:lvl>
    <w:lvl w:ilvl="4" w:tplc="04090019" w:tentative="1">
      <w:start w:val="1"/>
      <w:numFmt w:val="lowerLetter"/>
      <w:lvlText w:val="%5)"/>
      <w:lvlJc w:val="left"/>
      <w:pPr>
        <w:ind w:left="2454" w:hanging="420"/>
      </w:pPr>
    </w:lvl>
    <w:lvl w:ilvl="5" w:tplc="0409001B" w:tentative="1">
      <w:start w:val="1"/>
      <w:numFmt w:val="lowerRoman"/>
      <w:lvlText w:val="%6."/>
      <w:lvlJc w:val="right"/>
      <w:pPr>
        <w:ind w:left="2874" w:hanging="420"/>
      </w:pPr>
    </w:lvl>
    <w:lvl w:ilvl="6" w:tplc="0409000F" w:tentative="1">
      <w:start w:val="1"/>
      <w:numFmt w:val="decimal"/>
      <w:lvlText w:val="%7."/>
      <w:lvlJc w:val="left"/>
      <w:pPr>
        <w:ind w:left="3294" w:hanging="420"/>
      </w:pPr>
    </w:lvl>
    <w:lvl w:ilvl="7" w:tplc="04090019" w:tentative="1">
      <w:start w:val="1"/>
      <w:numFmt w:val="lowerLetter"/>
      <w:lvlText w:val="%8)"/>
      <w:lvlJc w:val="left"/>
      <w:pPr>
        <w:ind w:left="3714" w:hanging="420"/>
      </w:pPr>
    </w:lvl>
    <w:lvl w:ilvl="8" w:tplc="0409001B" w:tentative="1">
      <w:start w:val="1"/>
      <w:numFmt w:val="lowerRoman"/>
      <w:lvlText w:val="%9."/>
      <w:lvlJc w:val="right"/>
      <w:pPr>
        <w:ind w:left="4134" w:hanging="420"/>
      </w:pPr>
    </w:lvl>
  </w:abstractNum>
  <w:abstractNum w:abstractNumId="2">
    <w:nsid w:val="5A79192B"/>
    <w:multiLevelType w:val="multilevel"/>
    <w:tmpl w:val="3D6EFB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1" w:hanging="46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78E8"/>
    <w:rsid w:val="000074B1"/>
    <w:rsid w:val="00041CE6"/>
    <w:rsid w:val="00045EE1"/>
    <w:rsid w:val="00096460"/>
    <w:rsid w:val="000A2813"/>
    <w:rsid w:val="000B1829"/>
    <w:rsid w:val="000E5241"/>
    <w:rsid w:val="000E6432"/>
    <w:rsid w:val="000F3512"/>
    <w:rsid w:val="001235D6"/>
    <w:rsid w:val="001307F7"/>
    <w:rsid w:val="00136515"/>
    <w:rsid w:val="00145A58"/>
    <w:rsid w:val="00167E5B"/>
    <w:rsid w:val="00177A5A"/>
    <w:rsid w:val="00185F1E"/>
    <w:rsid w:val="001A6A5D"/>
    <w:rsid w:val="001C57CA"/>
    <w:rsid w:val="001E51D0"/>
    <w:rsid w:val="00201FBC"/>
    <w:rsid w:val="00292B1C"/>
    <w:rsid w:val="002954C2"/>
    <w:rsid w:val="002A0AC7"/>
    <w:rsid w:val="002D5E8E"/>
    <w:rsid w:val="0033442E"/>
    <w:rsid w:val="00365378"/>
    <w:rsid w:val="00391360"/>
    <w:rsid w:val="003B5D36"/>
    <w:rsid w:val="003D177A"/>
    <w:rsid w:val="003D52F2"/>
    <w:rsid w:val="003E7FA2"/>
    <w:rsid w:val="003F28AB"/>
    <w:rsid w:val="003F763D"/>
    <w:rsid w:val="0048638B"/>
    <w:rsid w:val="00493C93"/>
    <w:rsid w:val="004B3480"/>
    <w:rsid w:val="004B524A"/>
    <w:rsid w:val="004D4031"/>
    <w:rsid w:val="004F2520"/>
    <w:rsid w:val="00500FC9"/>
    <w:rsid w:val="00525847"/>
    <w:rsid w:val="00533A95"/>
    <w:rsid w:val="005506D4"/>
    <w:rsid w:val="005578E8"/>
    <w:rsid w:val="00574031"/>
    <w:rsid w:val="00574657"/>
    <w:rsid w:val="005B213B"/>
    <w:rsid w:val="005B47CF"/>
    <w:rsid w:val="005C05B7"/>
    <w:rsid w:val="005C5192"/>
    <w:rsid w:val="005D350B"/>
    <w:rsid w:val="005D3DEF"/>
    <w:rsid w:val="00603C57"/>
    <w:rsid w:val="00606AD9"/>
    <w:rsid w:val="00621DA6"/>
    <w:rsid w:val="00623889"/>
    <w:rsid w:val="0063429B"/>
    <w:rsid w:val="00644710"/>
    <w:rsid w:val="006450BA"/>
    <w:rsid w:val="006501E6"/>
    <w:rsid w:val="00663078"/>
    <w:rsid w:val="00674E0B"/>
    <w:rsid w:val="0068622F"/>
    <w:rsid w:val="006954E6"/>
    <w:rsid w:val="006964B9"/>
    <w:rsid w:val="006A2E64"/>
    <w:rsid w:val="006B26DD"/>
    <w:rsid w:val="006D4E10"/>
    <w:rsid w:val="006D7531"/>
    <w:rsid w:val="006F12D3"/>
    <w:rsid w:val="006F6CD9"/>
    <w:rsid w:val="00711633"/>
    <w:rsid w:val="00714661"/>
    <w:rsid w:val="00747D25"/>
    <w:rsid w:val="007569F1"/>
    <w:rsid w:val="007C1058"/>
    <w:rsid w:val="0081516E"/>
    <w:rsid w:val="00827158"/>
    <w:rsid w:val="0084036C"/>
    <w:rsid w:val="008467B6"/>
    <w:rsid w:val="00853B5B"/>
    <w:rsid w:val="00854A4B"/>
    <w:rsid w:val="00863272"/>
    <w:rsid w:val="0086625E"/>
    <w:rsid w:val="00874757"/>
    <w:rsid w:val="0087486C"/>
    <w:rsid w:val="00877977"/>
    <w:rsid w:val="00883169"/>
    <w:rsid w:val="00885D86"/>
    <w:rsid w:val="008A2EB5"/>
    <w:rsid w:val="008B3550"/>
    <w:rsid w:val="008B6804"/>
    <w:rsid w:val="008C421D"/>
    <w:rsid w:val="008D4242"/>
    <w:rsid w:val="008E1ECE"/>
    <w:rsid w:val="009265BE"/>
    <w:rsid w:val="00934E1F"/>
    <w:rsid w:val="00936244"/>
    <w:rsid w:val="00944CCC"/>
    <w:rsid w:val="00963055"/>
    <w:rsid w:val="00967073"/>
    <w:rsid w:val="009760E2"/>
    <w:rsid w:val="009762E5"/>
    <w:rsid w:val="009956F6"/>
    <w:rsid w:val="009A3ECA"/>
    <w:rsid w:val="009A56C4"/>
    <w:rsid w:val="009B3EAC"/>
    <w:rsid w:val="009B704F"/>
    <w:rsid w:val="009C0AE6"/>
    <w:rsid w:val="009C3D6C"/>
    <w:rsid w:val="009D2A4F"/>
    <w:rsid w:val="009F5A60"/>
    <w:rsid w:val="00A0722B"/>
    <w:rsid w:val="00A26747"/>
    <w:rsid w:val="00A44407"/>
    <w:rsid w:val="00A547EA"/>
    <w:rsid w:val="00A56E62"/>
    <w:rsid w:val="00A8394C"/>
    <w:rsid w:val="00A94E49"/>
    <w:rsid w:val="00AB6CFD"/>
    <w:rsid w:val="00AC1B59"/>
    <w:rsid w:val="00AC1D06"/>
    <w:rsid w:val="00AD11F8"/>
    <w:rsid w:val="00AD3C75"/>
    <w:rsid w:val="00AE5F18"/>
    <w:rsid w:val="00B24F64"/>
    <w:rsid w:val="00B32131"/>
    <w:rsid w:val="00B32937"/>
    <w:rsid w:val="00B34AE1"/>
    <w:rsid w:val="00B57F34"/>
    <w:rsid w:val="00B97847"/>
    <w:rsid w:val="00BA526D"/>
    <w:rsid w:val="00BB41DC"/>
    <w:rsid w:val="00BE1A0B"/>
    <w:rsid w:val="00BE270C"/>
    <w:rsid w:val="00BF5F3A"/>
    <w:rsid w:val="00C060D8"/>
    <w:rsid w:val="00C1685B"/>
    <w:rsid w:val="00C46550"/>
    <w:rsid w:val="00C65944"/>
    <w:rsid w:val="00C823A7"/>
    <w:rsid w:val="00C91137"/>
    <w:rsid w:val="00C93719"/>
    <w:rsid w:val="00C93C9A"/>
    <w:rsid w:val="00CB36D7"/>
    <w:rsid w:val="00CD155F"/>
    <w:rsid w:val="00CE32F6"/>
    <w:rsid w:val="00D01714"/>
    <w:rsid w:val="00D0262E"/>
    <w:rsid w:val="00D12734"/>
    <w:rsid w:val="00D70F2C"/>
    <w:rsid w:val="00D970A5"/>
    <w:rsid w:val="00DB2963"/>
    <w:rsid w:val="00DB650A"/>
    <w:rsid w:val="00DC41B8"/>
    <w:rsid w:val="00DD6257"/>
    <w:rsid w:val="00DE0A8E"/>
    <w:rsid w:val="00DE720C"/>
    <w:rsid w:val="00DF3804"/>
    <w:rsid w:val="00DF474A"/>
    <w:rsid w:val="00DF515C"/>
    <w:rsid w:val="00E0692F"/>
    <w:rsid w:val="00E06C1C"/>
    <w:rsid w:val="00E12B35"/>
    <w:rsid w:val="00E27381"/>
    <w:rsid w:val="00E27CDE"/>
    <w:rsid w:val="00E27ECF"/>
    <w:rsid w:val="00E35618"/>
    <w:rsid w:val="00E41D4D"/>
    <w:rsid w:val="00E87019"/>
    <w:rsid w:val="00E9529B"/>
    <w:rsid w:val="00EA53BB"/>
    <w:rsid w:val="00EB1A5B"/>
    <w:rsid w:val="00EC1DE4"/>
    <w:rsid w:val="00ED158E"/>
    <w:rsid w:val="00ED7269"/>
    <w:rsid w:val="00F07BA4"/>
    <w:rsid w:val="00F1043E"/>
    <w:rsid w:val="00F1350C"/>
    <w:rsid w:val="00F417DB"/>
    <w:rsid w:val="00F753E6"/>
    <w:rsid w:val="00F865C7"/>
    <w:rsid w:val="00F90CEC"/>
    <w:rsid w:val="00F94875"/>
    <w:rsid w:val="00FA3423"/>
    <w:rsid w:val="00FA6856"/>
    <w:rsid w:val="00FB1C53"/>
    <w:rsid w:val="00FC0513"/>
    <w:rsid w:val="00FC77AA"/>
    <w:rsid w:val="00FD0AF6"/>
    <w:rsid w:val="00FD29C0"/>
    <w:rsid w:val="00FD5167"/>
    <w:rsid w:val="00FD5B0F"/>
    <w:rsid w:val="00FE2F29"/>
    <w:rsid w:val="00FE47EA"/>
    <w:rsid w:val="00FE7AEE"/>
    <w:rsid w:val="00FF1123"/>
    <w:rsid w:val="00FF6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95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578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578E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78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78E8"/>
    <w:rPr>
      <w:sz w:val="18"/>
      <w:szCs w:val="18"/>
    </w:rPr>
  </w:style>
  <w:style w:type="paragraph" w:styleId="a5">
    <w:name w:val="List Paragraph"/>
    <w:basedOn w:val="a"/>
    <w:uiPriority w:val="34"/>
    <w:qFormat/>
    <w:rsid w:val="00AE5F18"/>
    <w:pPr>
      <w:ind w:firstLineChars="200" w:firstLine="420"/>
    </w:pPr>
  </w:style>
  <w:style w:type="table" w:styleId="a6">
    <w:name w:val="Table Grid"/>
    <w:basedOn w:val="a1"/>
    <w:rsid w:val="00AE5F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045EE1"/>
    <w:rPr>
      <w:color w:val="0000FF"/>
      <w:u w:val="single"/>
    </w:rPr>
  </w:style>
  <w:style w:type="character" w:customStyle="1" w:styleId="cit">
    <w:name w:val="cit"/>
    <w:basedOn w:val="a0"/>
    <w:rsid w:val="00045EE1"/>
  </w:style>
  <w:style w:type="paragraph" w:styleId="a8">
    <w:name w:val="footnote text"/>
    <w:basedOn w:val="a"/>
    <w:link w:val="Char1"/>
    <w:uiPriority w:val="99"/>
    <w:semiHidden/>
    <w:unhideWhenUsed/>
    <w:rsid w:val="00853B5B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8"/>
    <w:uiPriority w:val="99"/>
    <w:semiHidden/>
    <w:rsid w:val="00853B5B"/>
    <w:rPr>
      <w:sz w:val="18"/>
      <w:szCs w:val="18"/>
    </w:rPr>
  </w:style>
  <w:style w:type="character" w:styleId="a9">
    <w:name w:val="footnote reference"/>
    <w:basedOn w:val="a0"/>
    <w:uiPriority w:val="99"/>
    <w:semiHidden/>
    <w:unhideWhenUsed/>
    <w:rsid w:val="00853B5B"/>
    <w:rPr>
      <w:vertAlign w:val="superscript"/>
    </w:rPr>
  </w:style>
  <w:style w:type="paragraph" w:styleId="aa">
    <w:name w:val="Balloon Text"/>
    <w:basedOn w:val="a"/>
    <w:link w:val="Char2"/>
    <w:uiPriority w:val="99"/>
    <w:semiHidden/>
    <w:unhideWhenUsed/>
    <w:rsid w:val="00E87019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E8701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ncbi.nlm.nih.gov/pubmed/?term=Yu%20J%5BAuthor%5D&amp;cauthor=true&amp;cauthor_uid=2701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cbi.nlm.nih.gov/pubmed/?term=Duan%20H%5BAuthor%5D&amp;cauthor=true&amp;cauthor_uid=2701203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cbi.nlm.nih.gov/pubmed/?term=Lu%20Q%5BAuthor%5D&amp;cauthor=true&amp;cauthor_uid=2701203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ncbi.nlm.nih.gov/pubmed/27012035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607A6-9D11-4B7C-899C-D67B885E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5</Pages>
  <Words>1331</Words>
  <Characters>7588</Characters>
  <Application>Microsoft Office Word</Application>
  <DocSecurity>0</DocSecurity>
  <Lines>63</Lines>
  <Paragraphs>17</Paragraphs>
  <ScaleCrop>false</ScaleCrop>
  <Company/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</dc:creator>
  <cp:keywords/>
  <dc:description/>
  <cp:lastModifiedBy>User</cp:lastModifiedBy>
  <cp:revision>96</cp:revision>
  <cp:lastPrinted>2016-05-24T02:09:00Z</cp:lastPrinted>
  <dcterms:created xsi:type="dcterms:W3CDTF">2016-03-11T08:21:00Z</dcterms:created>
  <dcterms:modified xsi:type="dcterms:W3CDTF">2016-05-25T12:10:00Z</dcterms:modified>
</cp:coreProperties>
</file>