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AE4" w:rsidRDefault="00755AE4" w:rsidP="00837647">
      <w:pPr>
        <w:jc w:val="center"/>
        <w:rPr>
          <w:b/>
          <w:sz w:val="32"/>
        </w:rPr>
      </w:pPr>
      <w:bookmarkStart w:id="0" w:name="OLE_LINK3"/>
      <w:bookmarkStart w:id="1" w:name="OLE_LINK6"/>
      <w:r w:rsidRPr="001C45E3">
        <w:rPr>
          <w:rFonts w:hint="eastAsia"/>
          <w:b/>
          <w:sz w:val="32"/>
        </w:rPr>
        <w:t>主动脉夹层</w:t>
      </w:r>
      <w:r w:rsidR="00415026">
        <w:rPr>
          <w:rFonts w:hint="eastAsia"/>
          <w:b/>
          <w:sz w:val="32"/>
        </w:rPr>
        <w:t>症状与</w:t>
      </w:r>
      <w:r w:rsidR="001D4D60">
        <w:rPr>
          <w:rFonts w:hint="eastAsia"/>
          <w:b/>
          <w:sz w:val="32"/>
        </w:rPr>
        <w:t>原发</w:t>
      </w:r>
      <w:r w:rsidR="00415026">
        <w:rPr>
          <w:rFonts w:hint="eastAsia"/>
          <w:b/>
          <w:sz w:val="32"/>
        </w:rPr>
        <w:t>破口</w:t>
      </w:r>
      <w:r w:rsidR="00173ABC">
        <w:rPr>
          <w:rFonts w:hint="eastAsia"/>
          <w:b/>
          <w:sz w:val="32"/>
        </w:rPr>
        <w:t>位置</w:t>
      </w:r>
      <w:r w:rsidR="00415026">
        <w:rPr>
          <w:rFonts w:hint="eastAsia"/>
          <w:b/>
          <w:sz w:val="32"/>
        </w:rPr>
        <w:t>、</w:t>
      </w:r>
      <w:r w:rsidRPr="001C45E3">
        <w:rPr>
          <w:rFonts w:hint="eastAsia"/>
          <w:b/>
          <w:sz w:val="32"/>
        </w:rPr>
        <w:t>撕裂范围关系</w:t>
      </w:r>
      <w:r w:rsidR="00232F63">
        <w:rPr>
          <w:rFonts w:hint="eastAsia"/>
          <w:b/>
          <w:sz w:val="32"/>
        </w:rPr>
        <w:t>的探讨</w:t>
      </w:r>
    </w:p>
    <w:p w:rsidR="001E15A9" w:rsidRDefault="002F483E" w:rsidP="00837647">
      <w:pPr>
        <w:rPr>
          <w:b/>
          <w:sz w:val="32"/>
        </w:rPr>
      </w:pPr>
      <w:r>
        <w:rPr>
          <w:rFonts w:hint="eastAsia"/>
          <w:b/>
          <w:sz w:val="32"/>
        </w:rPr>
        <w:t xml:space="preserve">  </w:t>
      </w:r>
    </w:p>
    <w:p w:rsidR="00991D23" w:rsidRPr="001E15A9" w:rsidRDefault="00552F6D" w:rsidP="00837647">
      <w:pPr>
        <w:jc w:val="center"/>
        <w:rPr>
          <w:rFonts w:ascii="楷体" w:eastAsia="楷体" w:hAnsi="楷体"/>
          <w:sz w:val="24"/>
        </w:rPr>
      </w:pPr>
      <w:r>
        <w:rPr>
          <w:rFonts w:ascii="楷体" w:eastAsia="楷体" w:hAnsi="楷体" w:hint="eastAsia"/>
          <w:sz w:val="24"/>
        </w:rPr>
        <w:t>徐昶</w:t>
      </w:r>
      <w:r w:rsidRPr="001E15A9">
        <w:rPr>
          <w:rFonts w:ascii="楷体" w:eastAsia="楷体" w:hAnsi="楷体" w:hint="eastAsia"/>
          <w:sz w:val="24"/>
          <w:vertAlign w:val="superscript"/>
        </w:rPr>
        <w:t>1</w:t>
      </w:r>
      <w:r w:rsidR="00991D23" w:rsidRPr="001E15A9">
        <w:rPr>
          <w:rFonts w:ascii="楷体" w:eastAsia="楷体" w:hAnsi="楷体" w:hint="eastAsia"/>
          <w:sz w:val="24"/>
        </w:rPr>
        <w:t>贺行巍</w:t>
      </w:r>
      <w:r w:rsidR="00991D23" w:rsidRPr="001E15A9">
        <w:rPr>
          <w:rFonts w:ascii="楷体" w:eastAsia="楷体" w:hAnsi="楷体" w:hint="eastAsia"/>
          <w:sz w:val="24"/>
          <w:vertAlign w:val="superscript"/>
        </w:rPr>
        <w:t>1</w:t>
      </w:r>
      <w:r w:rsidR="005F23A6">
        <w:rPr>
          <w:rFonts w:ascii="楷体" w:eastAsia="楷体" w:hAnsi="楷体" w:hint="eastAsia"/>
          <w:sz w:val="24"/>
          <w:vertAlign w:val="superscript"/>
        </w:rPr>
        <w:t xml:space="preserve"> </w:t>
      </w:r>
      <w:proofErr w:type="gramStart"/>
      <w:r w:rsidR="00403C97" w:rsidRPr="001E15A9">
        <w:rPr>
          <w:rFonts w:ascii="楷体" w:eastAsia="楷体" w:hAnsi="楷体" w:hint="eastAsia"/>
          <w:sz w:val="24"/>
        </w:rPr>
        <w:t>李柱锡</w:t>
      </w:r>
      <w:proofErr w:type="gramEnd"/>
      <w:r w:rsidR="00403C97" w:rsidRPr="001E15A9">
        <w:rPr>
          <w:rFonts w:ascii="楷体" w:eastAsia="楷体" w:hAnsi="楷体" w:hint="eastAsia"/>
          <w:sz w:val="24"/>
          <w:vertAlign w:val="superscript"/>
        </w:rPr>
        <w:t>1</w:t>
      </w:r>
      <w:r w:rsidR="005F23A6">
        <w:rPr>
          <w:rFonts w:ascii="楷体" w:eastAsia="楷体" w:hAnsi="楷体" w:hint="eastAsia"/>
          <w:sz w:val="24"/>
          <w:vertAlign w:val="superscript"/>
        </w:rPr>
        <w:t xml:space="preserve"> </w:t>
      </w:r>
      <w:r w:rsidR="005F23A6" w:rsidRPr="001E15A9">
        <w:rPr>
          <w:rFonts w:ascii="楷体" w:eastAsia="楷体" w:hAnsi="楷体" w:hint="eastAsia"/>
          <w:sz w:val="24"/>
        </w:rPr>
        <w:t>乔平</w:t>
      </w:r>
      <w:r w:rsidR="005F23A6" w:rsidRPr="001E15A9">
        <w:rPr>
          <w:rFonts w:ascii="楷体" w:eastAsia="楷体" w:hAnsi="楷体" w:hint="eastAsia"/>
          <w:sz w:val="24"/>
          <w:vertAlign w:val="superscript"/>
        </w:rPr>
        <w:t>1</w:t>
      </w:r>
      <w:r w:rsidR="005F23A6">
        <w:rPr>
          <w:rFonts w:ascii="楷体" w:eastAsia="楷体" w:hAnsi="楷体" w:hint="eastAsia"/>
          <w:sz w:val="24"/>
          <w:vertAlign w:val="superscript"/>
        </w:rPr>
        <w:t xml:space="preserve"> </w:t>
      </w:r>
      <w:r w:rsidR="00991D23" w:rsidRPr="001E15A9">
        <w:rPr>
          <w:rFonts w:ascii="楷体" w:eastAsia="楷体" w:hAnsi="楷体" w:hint="eastAsia"/>
          <w:sz w:val="24"/>
        </w:rPr>
        <w:t>刘婉君</w:t>
      </w:r>
      <w:r w:rsidR="00991D23" w:rsidRPr="001E15A9">
        <w:rPr>
          <w:rFonts w:ascii="楷体" w:eastAsia="楷体" w:hAnsi="楷体" w:hint="eastAsia"/>
          <w:sz w:val="24"/>
          <w:vertAlign w:val="superscript"/>
        </w:rPr>
        <w:t>1</w:t>
      </w:r>
      <w:r w:rsidR="00991D23" w:rsidRPr="001E15A9">
        <w:rPr>
          <w:rFonts w:ascii="楷体" w:eastAsia="楷体" w:hAnsi="楷体" w:hint="eastAsia"/>
          <w:sz w:val="24"/>
        </w:rPr>
        <w:t xml:space="preserve"> </w:t>
      </w:r>
      <w:proofErr w:type="gramStart"/>
      <w:r w:rsidR="00991D23" w:rsidRPr="001E15A9">
        <w:rPr>
          <w:rFonts w:ascii="楷体" w:eastAsia="楷体" w:hAnsi="楷体" w:hint="eastAsia"/>
          <w:sz w:val="24"/>
        </w:rPr>
        <w:t>刘玉建</w:t>
      </w:r>
      <w:proofErr w:type="gramEnd"/>
      <w:r w:rsidR="00991D23" w:rsidRPr="001E15A9">
        <w:rPr>
          <w:rFonts w:ascii="楷体" w:eastAsia="楷体" w:hAnsi="楷体" w:hint="eastAsia"/>
          <w:sz w:val="24"/>
          <w:vertAlign w:val="superscript"/>
        </w:rPr>
        <w:t>1</w:t>
      </w:r>
      <w:r w:rsidR="00991D23" w:rsidRPr="001E15A9">
        <w:rPr>
          <w:rFonts w:ascii="楷体" w:eastAsia="楷体" w:hAnsi="楷体" w:hint="eastAsia"/>
          <w:sz w:val="24"/>
        </w:rPr>
        <w:t xml:space="preserve"> 高波</w:t>
      </w:r>
      <w:r w:rsidR="00991D23" w:rsidRPr="001E15A9">
        <w:rPr>
          <w:rFonts w:ascii="楷体" w:eastAsia="楷体" w:hAnsi="楷体" w:hint="eastAsia"/>
          <w:sz w:val="24"/>
          <w:vertAlign w:val="superscript"/>
        </w:rPr>
        <w:t>1</w:t>
      </w:r>
      <w:r w:rsidR="003E44B8">
        <w:rPr>
          <w:rFonts w:ascii="楷体" w:eastAsia="楷体" w:hAnsi="楷体" w:hint="eastAsia"/>
          <w:sz w:val="24"/>
          <w:vertAlign w:val="superscript"/>
        </w:rPr>
        <w:t xml:space="preserve"> </w:t>
      </w:r>
      <w:r w:rsidR="003E44B8" w:rsidRPr="001E15A9">
        <w:rPr>
          <w:rFonts w:ascii="楷体" w:eastAsia="楷体" w:hAnsi="楷体" w:hint="eastAsia"/>
          <w:sz w:val="24"/>
        </w:rPr>
        <w:t>沈振军</w:t>
      </w:r>
      <w:r w:rsidR="006C03B4" w:rsidRPr="000A087B">
        <w:rPr>
          <w:rFonts w:ascii="楷体" w:eastAsia="楷体" w:hAnsi="楷体" w:hint="eastAsia"/>
          <w:sz w:val="24"/>
          <w:vertAlign w:val="superscript"/>
        </w:rPr>
        <w:t>1</w:t>
      </w:r>
      <w:r w:rsidR="003E44B8">
        <w:rPr>
          <w:rFonts w:ascii="楷体" w:eastAsia="楷体" w:hAnsi="楷体" w:hint="eastAsia"/>
          <w:sz w:val="24"/>
          <w:vertAlign w:val="superscript"/>
        </w:rPr>
        <w:t xml:space="preserve"> </w:t>
      </w:r>
      <w:r w:rsidR="00991D23" w:rsidRPr="001E15A9">
        <w:rPr>
          <w:rFonts w:ascii="楷体" w:eastAsia="楷体" w:hAnsi="楷体" w:hint="eastAsia"/>
          <w:sz w:val="24"/>
        </w:rPr>
        <w:t>曾和松</w:t>
      </w:r>
      <w:r w:rsidR="00401FBF" w:rsidRPr="001E15A9">
        <w:rPr>
          <w:rStyle w:val="a9"/>
          <w:rFonts w:ascii="楷体" w:eastAsia="楷体" w:hAnsi="楷体"/>
          <w:sz w:val="24"/>
        </w:rPr>
        <w:footnoteReference w:id="1"/>
      </w:r>
    </w:p>
    <w:bookmarkEnd w:id="0"/>
    <w:bookmarkEnd w:id="1"/>
    <w:p w:rsidR="00755AE4" w:rsidRPr="00837647" w:rsidRDefault="00755AE4" w:rsidP="00837647">
      <w:pPr>
        <w:rPr>
          <w:b/>
          <w:sz w:val="32"/>
        </w:rPr>
      </w:pPr>
    </w:p>
    <w:p w:rsidR="00755AE4" w:rsidRDefault="00755AE4" w:rsidP="00837647">
      <w:pPr>
        <w:rPr>
          <w:sz w:val="24"/>
        </w:rPr>
      </w:pPr>
      <w:r w:rsidRPr="00F87422">
        <w:rPr>
          <w:rFonts w:hint="eastAsia"/>
          <w:b/>
          <w:sz w:val="24"/>
        </w:rPr>
        <w:t>摘要</w:t>
      </w:r>
      <w:r>
        <w:rPr>
          <w:rFonts w:hint="eastAsia"/>
          <w:sz w:val="24"/>
        </w:rPr>
        <w:t>：</w:t>
      </w:r>
      <w:r w:rsidRPr="00F87422">
        <w:rPr>
          <w:rFonts w:hint="eastAsia"/>
          <w:b/>
          <w:sz w:val="24"/>
        </w:rPr>
        <w:t>目的</w:t>
      </w:r>
      <w:r>
        <w:rPr>
          <w:rFonts w:hint="eastAsia"/>
          <w:sz w:val="24"/>
        </w:rPr>
        <w:t xml:space="preserve"> </w:t>
      </w:r>
      <w:r w:rsidR="006426F6">
        <w:rPr>
          <w:rFonts w:hint="eastAsia"/>
          <w:sz w:val="24"/>
        </w:rPr>
        <w:t>探讨主动脉夹层首发症状与内膜</w:t>
      </w:r>
      <w:r w:rsidR="001D4D60">
        <w:rPr>
          <w:rFonts w:hint="eastAsia"/>
          <w:sz w:val="24"/>
        </w:rPr>
        <w:t>原发</w:t>
      </w:r>
      <w:r>
        <w:rPr>
          <w:rFonts w:hint="eastAsia"/>
          <w:sz w:val="24"/>
        </w:rPr>
        <w:t>破口位置和撕裂范围的关系。</w:t>
      </w:r>
      <w:r w:rsidRPr="00F87422">
        <w:rPr>
          <w:rFonts w:hint="eastAsia"/>
          <w:b/>
          <w:sz w:val="24"/>
        </w:rPr>
        <w:t>方法</w:t>
      </w:r>
      <w:r>
        <w:rPr>
          <w:rFonts w:hint="eastAsia"/>
          <w:b/>
          <w:sz w:val="24"/>
        </w:rPr>
        <w:t xml:space="preserve"> </w:t>
      </w:r>
      <w:r w:rsidR="002F483E" w:rsidRPr="002F483E">
        <w:rPr>
          <w:rFonts w:hint="eastAsia"/>
          <w:sz w:val="24"/>
        </w:rPr>
        <w:t>对</w:t>
      </w:r>
      <w:r>
        <w:rPr>
          <w:rFonts w:ascii="Arial" w:hAnsi="Arial" w:cs="Arial"/>
          <w:sz w:val="24"/>
        </w:rPr>
        <w:t>2003</w:t>
      </w:r>
      <w:r>
        <w:rPr>
          <w:rFonts w:ascii="Arial" w:hAnsi="宋体" w:cs="Arial" w:hint="eastAsia"/>
          <w:sz w:val="24"/>
        </w:rPr>
        <w:t>年</w:t>
      </w:r>
      <w:r>
        <w:rPr>
          <w:rFonts w:ascii="Arial" w:hAnsi="宋体" w:cs="Arial"/>
          <w:sz w:val="24"/>
        </w:rPr>
        <w:t>至</w:t>
      </w:r>
      <w:r>
        <w:rPr>
          <w:rFonts w:ascii="Arial" w:hAnsi="Arial" w:cs="Arial"/>
          <w:sz w:val="24"/>
        </w:rPr>
        <w:t>2013</w:t>
      </w:r>
      <w:r>
        <w:rPr>
          <w:rFonts w:ascii="Arial" w:hAnsi="宋体" w:cs="Arial"/>
          <w:sz w:val="24"/>
        </w:rPr>
        <w:t>年</w:t>
      </w:r>
      <w:r w:rsidR="002F483E">
        <w:rPr>
          <w:rFonts w:ascii="Arial" w:hAnsi="宋体" w:cs="Arial" w:hint="eastAsia"/>
          <w:sz w:val="24"/>
        </w:rPr>
        <w:t>在武汉同济医院</w:t>
      </w:r>
      <w:r>
        <w:rPr>
          <w:rFonts w:ascii="Arial" w:hAnsi="Arial" w:cs="Arial" w:hint="eastAsia"/>
          <w:sz w:val="24"/>
        </w:rPr>
        <w:t>就诊的</w:t>
      </w:r>
      <w:r>
        <w:rPr>
          <w:rFonts w:ascii="Arial" w:hAnsi="Arial" w:cs="Arial" w:hint="eastAsia"/>
          <w:sz w:val="24"/>
        </w:rPr>
        <w:t>931</w:t>
      </w:r>
      <w:r>
        <w:rPr>
          <w:rFonts w:ascii="Arial" w:hAnsi="Arial" w:cs="Arial" w:hint="eastAsia"/>
          <w:sz w:val="24"/>
        </w:rPr>
        <w:t>例主动脉夹层患者</w:t>
      </w:r>
      <w:r w:rsidR="00AE4803">
        <w:rPr>
          <w:rFonts w:ascii="Arial" w:hAnsi="Arial" w:cs="Arial" w:hint="eastAsia"/>
          <w:sz w:val="24"/>
        </w:rPr>
        <w:t>进行回顾总结，收集并统计</w:t>
      </w:r>
      <w:r w:rsidR="002F483E">
        <w:rPr>
          <w:rFonts w:ascii="Arial" w:hAnsi="Arial" w:cs="Arial" w:hint="eastAsia"/>
          <w:sz w:val="24"/>
        </w:rPr>
        <w:t>首发症状、疼痛部位、</w:t>
      </w:r>
      <w:r w:rsidR="00AE4803">
        <w:rPr>
          <w:rFonts w:ascii="Arial" w:hAnsi="Arial" w:cs="Arial" w:hint="eastAsia"/>
          <w:sz w:val="24"/>
        </w:rPr>
        <w:t>是否有</w:t>
      </w:r>
      <w:r w:rsidR="00791417">
        <w:rPr>
          <w:rFonts w:ascii="Arial" w:hAnsi="Arial" w:cs="Arial" w:hint="eastAsia"/>
          <w:sz w:val="24"/>
        </w:rPr>
        <w:t>转移性疼痛、撕裂范围</w:t>
      </w:r>
      <w:r w:rsidR="00AE4803">
        <w:rPr>
          <w:rFonts w:ascii="Arial" w:hAnsi="Arial" w:cs="Arial" w:hint="eastAsia"/>
          <w:sz w:val="24"/>
        </w:rPr>
        <w:t>等情况，分析</w:t>
      </w:r>
      <w:r w:rsidR="008F69F4">
        <w:rPr>
          <w:rFonts w:ascii="Arial" w:hAnsi="Arial" w:cs="Arial" w:hint="eastAsia"/>
          <w:sz w:val="24"/>
        </w:rPr>
        <w:t>不同</w:t>
      </w:r>
      <w:r w:rsidR="00935C18">
        <w:rPr>
          <w:rFonts w:ascii="Arial" w:hAnsi="Arial" w:cs="Arial" w:hint="eastAsia"/>
          <w:sz w:val="24"/>
        </w:rPr>
        <w:t>症状与</w:t>
      </w:r>
      <w:r w:rsidR="001D4D60">
        <w:rPr>
          <w:rFonts w:ascii="Arial" w:hAnsi="Arial" w:cs="Arial" w:hint="eastAsia"/>
          <w:sz w:val="24"/>
        </w:rPr>
        <w:t>原发</w:t>
      </w:r>
      <w:r w:rsidR="00AE4803">
        <w:rPr>
          <w:rFonts w:ascii="Arial" w:hAnsi="Arial" w:cs="Arial" w:hint="eastAsia"/>
          <w:sz w:val="24"/>
        </w:rPr>
        <w:t>破口</w:t>
      </w:r>
      <w:r w:rsidR="00791417">
        <w:rPr>
          <w:rFonts w:ascii="Arial" w:hAnsi="Arial" w:cs="Arial" w:hint="eastAsia"/>
          <w:sz w:val="24"/>
        </w:rPr>
        <w:t>和撕裂范围的关系</w:t>
      </w:r>
      <w:r>
        <w:rPr>
          <w:rFonts w:ascii="Arial" w:hAnsi="Arial" w:cs="Arial" w:hint="eastAsia"/>
          <w:sz w:val="24"/>
        </w:rPr>
        <w:t>。</w:t>
      </w:r>
      <w:r w:rsidRPr="00F87422">
        <w:rPr>
          <w:rFonts w:hint="eastAsia"/>
          <w:b/>
          <w:sz w:val="24"/>
        </w:rPr>
        <w:t>结果</w:t>
      </w:r>
      <w:r>
        <w:rPr>
          <w:rFonts w:hint="eastAsia"/>
          <w:b/>
          <w:sz w:val="24"/>
        </w:rPr>
        <w:t xml:space="preserve"> </w:t>
      </w:r>
      <w:r w:rsidR="00AE4803">
        <w:rPr>
          <w:rFonts w:hint="eastAsia"/>
          <w:sz w:val="24"/>
        </w:rPr>
        <w:t>疼痛占</w:t>
      </w:r>
      <w:r w:rsidR="00756DE1">
        <w:rPr>
          <w:rFonts w:hint="eastAsia"/>
          <w:sz w:val="24"/>
        </w:rPr>
        <w:t>夹层首发症状的</w:t>
      </w:r>
      <w:r>
        <w:rPr>
          <w:rFonts w:hint="eastAsia"/>
          <w:sz w:val="24"/>
        </w:rPr>
        <w:t>91.2%</w:t>
      </w:r>
      <w:r>
        <w:rPr>
          <w:rFonts w:hint="eastAsia"/>
          <w:sz w:val="24"/>
        </w:rPr>
        <w:t>，</w:t>
      </w:r>
      <w:r w:rsidR="00756DE1">
        <w:rPr>
          <w:rFonts w:hint="eastAsia"/>
          <w:sz w:val="24"/>
        </w:rPr>
        <w:t>其中以胸痛</w:t>
      </w:r>
      <w:r w:rsidR="009A67D5">
        <w:rPr>
          <w:rFonts w:hint="eastAsia"/>
          <w:sz w:val="24"/>
        </w:rPr>
        <w:t>（</w:t>
      </w:r>
      <w:r w:rsidR="00E73EDA">
        <w:rPr>
          <w:rFonts w:hint="eastAsia"/>
          <w:sz w:val="24"/>
        </w:rPr>
        <w:t>40.3</w:t>
      </w:r>
      <w:r w:rsidR="00022E1B">
        <w:rPr>
          <w:rFonts w:hint="eastAsia"/>
          <w:sz w:val="24"/>
        </w:rPr>
        <w:t>%</w:t>
      </w:r>
      <w:r w:rsidR="009A67D5">
        <w:rPr>
          <w:rFonts w:hint="eastAsia"/>
          <w:sz w:val="24"/>
        </w:rPr>
        <w:t>）</w:t>
      </w:r>
      <w:r w:rsidR="00022E1B">
        <w:rPr>
          <w:rFonts w:hint="eastAsia"/>
          <w:sz w:val="24"/>
        </w:rPr>
        <w:t>、胸</w:t>
      </w:r>
      <w:r w:rsidR="00756DE1">
        <w:rPr>
          <w:rFonts w:hint="eastAsia"/>
          <w:sz w:val="24"/>
        </w:rPr>
        <w:t>背痛</w:t>
      </w:r>
      <w:r w:rsidR="009A67D5">
        <w:rPr>
          <w:rFonts w:hint="eastAsia"/>
          <w:sz w:val="24"/>
        </w:rPr>
        <w:t>（</w:t>
      </w:r>
      <w:r w:rsidR="00022E1B">
        <w:rPr>
          <w:rFonts w:hint="eastAsia"/>
          <w:sz w:val="24"/>
        </w:rPr>
        <w:t>2</w:t>
      </w:r>
      <w:r w:rsidR="00E73EDA">
        <w:rPr>
          <w:rFonts w:hint="eastAsia"/>
          <w:sz w:val="24"/>
        </w:rPr>
        <w:t>5</w:t>
      </w:r>
      <w:r w:rsidR="00022E1B">
        <w:rPr>
          <w:rFonts w:hint="eastAsia"/>
          <w:sz w:val="24"/>
        </w:rPr>
        <w:t>.</w:t>
      </w:r>
      <w:r w:rsidR="00E73EDA">
        <w:rPr>
          <w:rFonts w:hint="eastAsia"/>
          <w:sz w:val="24"/>
        </w:rPr>
        <w:t>9</w:t>
      </w:r>
      <w:r w:rsidR="00022E1B">
        <w:rPr>
          <w:rFonts w:hint="eastAsia"/>
          <w:sz w:val="24"/>
        </w:rPr>
        <w:t>%</w:t>
      </w:r>
      <w:r w:rsidR="009A67D5">
        <w:rPr>
          <w:rFonts w:hint="eastAsia"/>
          <w:sz w:val="24"/>
        </w:rPr>
        <w:t>）</w:t>
      </w:r>
      <w:r w:rsidR="00756DE1">
        <w:rPr>
          <w:rFonts w:hint="eastAsia"/>
          <w:sz w:val="24"/>
        </w:rPr>
        <w:t>和腹痛</w:t>
      </w:r>
      <w:r w:rsidR="009A67D5">
        <w:rPr>
          <w:rFonts w:hint="eastAsia"/>
          <w:sz w:val="24"/>
        </w:rPr>
        <w:t>（</w:t>
      </w:r>
      <w:r w:rsidR="00022E1B">
        <w:rPr>
          <w:rFonts w:hint="eastAsia"/>
          <w:sz w:val="24"/>
        </w:rPr>
        <w:t>11.</w:t>
      </w:r>
      <w:r w:rsidR="00E73EDA">
        <w:rPr>
          <w:rFonts w:hint="eastAsia"/>
          <w:sz w:val="24"/>
        </w:rPr>
        <w:t>7</w:t>
      </w:r>
      <w:r w:rsidR="00022E1B">
        <w:rPr>
          <w:rFonts w:hint="eastAsia"/>
          <w:sz w:val="24"/>
        </w:rPr>
        <w:t>%</w:t>
      </w:r>
      <w:r w:rsidR="009A67D5">
        <w:rPr>
          <w:rFonts w:hint="eastAsia"/>
          <w:sz w:val="24"/>
        </w:rPr>
        <w:t>）</w:t>
      </w:r>
      <w:r w:rsidR="00AE4803">
        <w:rPr>
          <w:rFonts w:hint="eastAsia"/>
          <w:sz w:val="24"/>
        </w:rPr>
        <w:t>最</w:t>
      </w:r>
      <w:r w:rsidR="00756DE1">
        <w:rPr>
          <w:rFonts w:hint="eastAsia"/>
          <w:sz w:val="24"/>
        </w:rPr>
        <w:t>多见，</w:t>
      </w:r>
      <w:r w:rsidR="00E73EDA">
        <w:rPr>
          <w:rFonts w:hint="eastAsia"/>
          <w:sz w:val="24"/>
        </w:rPr>
        <w:t xml:space="preserve"> </w:t>
      </w:r>
      <w:r w:rsidR="00022E1B">
        <w:rPr>
          <w:rFonts w:hint="eastAsia"/>
          <w:sz w:val="24"/>
        </w:rPr>
        <w:t>1</w:t>
      </w:r>
      <w:r w:rsidR="00E73EDA">
        <w:rPr>
          <w:rFonts w:hint="eastAsia"/>
          <w:sz w:val="24"/>
        </w:rPr>
        <w:t>7.</w:t>
      </w:r>
      <w:r w:rsidR="00022E1B">
        <w:rPr>
          <w:rFonts w:hint="eastAsia"/>
          <w:sz w:val="24"/>
        </w:rPr>
        <w:t>6%</w:t>
      </w:r>
      <w:r w:rsidR="00E73EDA">
        <w:rPr>
          <w:rFonts w:hint="eastAsia"/>
          <w:sz w:val="24"/>
        </w:rPr>
        <w:t>的患者合并有转移性疼痛</w:t>
      </w:r>
      <w:r w:rsidR="00022E1B">
        <w:rPr>
          <w:rFonts w:hint="eastAsia"/>
          <w:sz w:val="24"/>
        </w:rPr>
        <w:t>。</w:t>
      </w:r>
      <w:r w:rsidR="00232F63">
        <w:rPr>
          <w:rFonts w:hint="eastAsia"/>
          <w:sz w:val="24"/>
        </w:rPr>
        <w:t>表现为无痛</w:t>
      </w:r>
      <w:r>
        <w:rPr>
          <w:rFonts w:hint="eastAsia"/>
          <w:sz w:val="24"/>
        </w:rPr>
        <w:t>（包括</w:t>
      </w:r>
      <w:r w:rsidR="003C4EB1">
        <w:rPr>
          <w:rFonts w:hint="eastAsia"/>
          <w:sz w:val="24"/>
        </w:rPr>
        <w:t>晕厥、胸闷、气短）或仅为胸痛症状的患者以</w:t>
      </w:r>
      <w:r>
        <w:rPr>
          <w:rFonts w:hint="eastAsia"/>
          <w:sz w:val="24"/>
        </w:rPr>
        <w:t>A</w:t>
      </w:r>
      <w:r w:rsidR="003C4EB1">
        <w:rPr>
          <w:rFonts w:hint="eastAsia"/>
          <w:sz w:val="24"/>
        </w:rPr>
        <w:t>型夹层</w:t>
      </w:r>
      <w:r>
        <w:rPr>
          <w:rFonts w:hint="eastAsia"/>
          <w:sz w:val="24"/>
        </w:rPr>
        <w:t>多见（均</w:t>
      </w:r>
      <w:r>
        <w:rPr>
          <w:rFonts w:hint="eastAsia"/>
          <w:sz w:val="24"/>
        </w:rPr>
        <w:t>P&lt;0.05</w:t>
      </w:r>
      <w:r w:rsidR="003C4EB1">
        <w:rPr>
          <w:rFonts w:hint="eastAsia"/>
          <w:sz w:val="24"/>
        </w:rPr>
        <w:t>）。而以背痛、腹痛、腰痛等为首发症状的多见于</w:t>
      </w:r>
      <w:r>
        <w:rPr>
          <w:rFonts w:hint="eastAsia"/>
          <w:sz w:val="24"/>
        </w:rPr>
        <w:t>B</w:t>
      </w:r>
      <w:r w:rsidR="003C4EB1">
        <w:rPr>
          <w:rFonts w:hint="eastAsia"/>
          <w:sz w:val="24"/>
        </w:rPr>
        <w:t>型</w:t>
      </w:r>
      <w:r>
        <w:rPr>
          <w:rFonts w:hint="eastAsia"/>
          <w:sz w:val="24"/>
        </w:rPr>
        <w:t>夹层（均</w:t>
      </w:r>
      <w:r>
        <w:rPr>
          <w:rFonts w:hint="eastAsia"/>
          <w:sz w:val="24"/>
        </w:rPr>
        <w:t>P&lt;0.05</w:t>
      </w:r>
      <w:r>
        <w:rPr>
          <w:rFonts w:hint="eastAsia"/>
          <w:sz w:val="24"/>
        </w:rPr>
        <w:t>），且此类</w:t>
      </w:r>
      <w:r w:rsidR="003C4EB1">
        <w:rPr>
          <w:rFonts w:hint="eastAsia"/>
          <w:sz w:val="24"/>
        </w:rPr>
        <w:t>患者的</w:t>
      </w:r>
      <w:r>
        <w:rPr>
          <w:rFonts w:hint="eastAsia"/>
          <w:sz w:val="24"/>
        </w:rPr>
        <w:t>内膜撕裂终点多位于腹主动脉及以下血管</w:t>
      </w:r>
      <w:r w:rsidR="006E2E87">
        <w:rPr>
          <w:rFonts w:hint="eastAsia"/>
          <w:sz w:val="24"/>
        </w:rPr>
        <w:t>，</w:t>
      </w:r>
      <w:r w:rsidR="003C4EB1">
        <w:rPr>
          <w:rFonts w:hint="eastAsia"/>
          <w:sz w:val="24"/>
        </w:rPr>
        <w:t>而首发症状为头、颈或</w:t>
      </w:r>
      <w:r>
        <w:rPr>
          <w:rFonts w:hint="eastAsia"/>
          <w:sz w:val="24"/>
        </w:rPr>
        <w:t>咽喉部疼痛的患者夹层撕裂范围多局限于胸降主动脉。</w:t>
      </w:r>
      <w:r w:rsidRPr="00F87422">
        <w:rPr>
          <w:rFonts w:hint="eastAsia"/>
          <w:b/>
          <w:sz w:val="24"/>
        </w:rPr>
        <w:t>结论</w:t>
      </w:r>
      <w:r>
        <w:rPr>
          <w:rFonts w:hint="eastAsia"/>
          <w:b/>
          <w:sz w:val="24"/>
        </w:rPr>
        <w:t xml:space="preserve"> </w:t>
      </w:r>
      <w:r w:rsidRPr="006C7E71">
        <w:rPr>
          <w:rFonts w:hint="eastAsia"/>
          <w:sz w:val="24"/>
        </w:rPr>
        <w:t>主动脉夹层</w:t>
      </w:r>
      <w:r>
        <w:rPr>
          <w:rFonts w:hint="eastAsia"/>
          <w:sz w:val="24"/>
        </w:rPr>
        <w:t>症状呈多样性</w:t>
      </w:r>
      <w:r w:rsidR="003C4EB1">
        <w:rPr>
          <w:rFonts w:hint="eastAsia"/>
          <w:sz w:val="24"/>
        </w:rPr>
        <w:t>特点，首发症状与</w:t>
      </w:r>
      <w:r w:rsidR="001D4D60">
        <w:rPr>
          <w:rFonts w:hint="eastAsia"/>
          <w:sz w:val="24"/>
        </w:rPr>
        <w:t>原发</w:t>
      </w:r>
      <w:r>
        <w:rPr>
          <w:rFonts w:hint="eastAsia"/>
          <w:sz w:val="24"/>
        </w:rPr>
        <w:t>破口位置和撕裂范围</w:t>
      </w:r>
      <w:r w:rsidR="003C4EB1">
        <w:rPr>
          <w:rFonts w:hint="eastAsia"/>
          <w:sz w:val="24"/>
        </w:rPr>
        <w:t>之间存在</w:t>
      </w:r>
      <w:r w:rsidR="00F01540">
        <w:rPr>
          <w:rFonts w:hint="eastAsia"/>
          <w:sz w:val="24"/>
        </w:rPr>
        <w:t>规律性，</w:t>
      </w:r>
      <w:r w:rsidR="0015535F">
        <w:rPr>
          <w:rFonts w:hint="eastAsia"/>
          <w:sz w:val="24"/>
        </w:rPr>
        <w:t>此</w:t>
      </w:r>
      <w:r w:rsidR="00F01540">
        <w:rPr>
          <w:rFonts w:hint="eastAsia"/>
          <w:sz w:val="24"/>
        </w:rPr>
        <w:t>有助于对急诊疑似主动脉夹层</w:t>
      </w:r>
      <w:r>
        <w:rPr>
          <w:rFonts w:hint="eastAsia"/>
          <w:sz w:val="24"/>
        </w:rPr>
        <w:t>进行初步的诊断。</w:t>
      </w:r>
    </w:p>
    <w:p w:rsidR="00755AE4" w:rsidRPr="001D4D60" w:rsidRDefault="00755AE4" w:rsidP="00837647">
      <w:pPr>
        <w:rPr>
          <w:b/>
          <w:sz w:val="24"/>
        </w:rPr>
      </w:pPr>
    </w:p>
    <w:p w:rsidR="00755AE4" w:rsidRDefault="00755AE4" w:rsidP="00837647">
      <w:pPr>
        <w:jc w:val="left"/>
        <w:rPr>
          <w:sz w:val="24"/>
        </w:rPr>
      </w:pPr>
      <w:r w:rsidRPr="00F87422">
        <w:rPr>
          <w:rFonts w:hint="eastAsia"/>
          <w:b/>
          <w:sz w:val="24"/>
        </w:rPr>
        <w:t>关键词</w:t>
      </w:r>
      <w:r>
        <w:rPr>
          <w:rFonts w:hint="eastAsia"/>
          <w:sz w:val="24"/>
        </w:rPr>
        <w:t>：主动脉夹层；症状；无痛；转移性疼痛</w:t>
      </w:r>
    </w:p>
    <w:p w:rsidR="00755AE4" w:rsidRDefault="00755AE4" w:rsidP="00837647">
      <w:pPr>
        <w:rPr>
          <w:sz w:val="24"/>
        </w:rPr>
      </w:pPr>
    </w:p>
    <w:p w:rsidR="00755AE4" w:rsidRPr="00F70E0C" w:rsidRDefault="00232F63" w:rsidP="00837647">
      <w:pPr>
        <w:rPr>
          <w:rStyle w:val="hps"/>
          <w:rFonts w:asciiTheme="majorHAnsi" w:hAnsiTheme="majorHAnsi"/>
          <w:b/>
          <w:color w:val="000000"/>
          <w:sz w:val="32"/>
        </w:rPr>
      </w:pPr>
      <w:r>
        <w:rPr>
          <w:rStyle w:val="hps"/>
          <w:rFonts w:asciiTheme="majorHAnsi" w:hAnsiTheme="majorHAnsi" w:hint="eastAsia"/>
          <w:b/>
          <w:color w:val="000000"/>
          <w:sz w:val="32"/>
        </w:rPr>
        <w:t xml:space="preserve">Investigation </w:t>
      </w:r>
      <w:r w:rsidR="00173ABC">
        <w:rPr>
          <w:rStyle w:val="hps"/>
          <w:rFonts w:asciiTheme="majorHAnsi" w:hAnsiTheme="majorHAnsi" w:hint="eastAsia"/>
          <w:b/>
          <w:color w:val="000000"/>
          <w:sz w:val="32"/>
        </w:rPr>
        <w:t xml:space="preserve">of </w:t>
      </w:r>
      <w:r w:rsidR="00173ABC">
        <w:rPr>
          <w:rStyle w:val="hps"/>
          <w:rFonts w:asciiTheme="majorHAnsi" w:hAnsiTheme="majorHAnsi"/>
          <w:b/>
          <w:color w:val="000000"/>
          <w:sz w:val="32"/>
        </w:rPr>
        <w:t>the</w:t>
      </w:r>
      <w:r w:rsidR="00173ABC">
        <w:rPr>
          <w:rStyle w:val="hps"/>
          <w:rFonts w:asciiTheme="majorHAnsi" w:hAnsiTheme="majorHAnsi" w:hint="eastAsia"/>
          <w:b/>
          <w:color w:val="000000"/>
          <w:sz w:val="32"/>
        </w:rPr>
        <w:t xml:space="preserve"> </w:t>
      </w:r>
      <w:r>
        <w:rPr>
          <w:rStyle w:val="hps"/>
          <w:rFonts w:asciiTheme="majorHAnsi" w:hAnsiTheme="majorHAnsi" w:hint="eastAsia"/>
          <w:b/>
          <w:color w:val="000000"/>
          <w:sz w:val="32"/>
        </w:rPr>
        <w:t>r</w:t>
      </w:r>
      <w:r w:rsidRPr="00F70E0C">
        <w:rPr>
          <w:rStyle w:val="hps"/>
          <w:rFonts w:asciiTheme="majorHAnsi" w:hAnsiTheme="majorHAnsi"/>
          <w:b/>
          <w:color w:val="000000"/>
          <w:sz w:val="32"/>
        </w:rPr>
        <w:t xml:space="preserve">elationship </w:t>
      </w:r>
      <w:r>
        <w:rPr>
          <w:rStyle w:val="hps"/>
          <w:rFonts w:asciiTheme="majorHAnsi" w:hAnsiTheme="majorHAnsi" w:hint="eastAsia"/>
          <w:b/>
          <w:color w:val="000000"/>
          <w:sz w:val="32"/>
        </w:rPr>
        <w:t>between s</w:t>
      </w:r>
      <w:r w:rsidR="00755AE4" w:rsidRPr="00F70E0C">
        <w:rPr>
          <w:rStyle w:val="hps"/>
          <w:rFonts w:asciiTheme="majorHAnsi" w:hAnsiTheme="majorHAnsi"/>
          <w:b/>
          <w:color w:val="000000"/>
          <w:sz w:val="32"/>
        </w:rPr>
        <w:t>ymptoms</w:t>
      </w:r>
      <w:r w:rsidR="00755AE4" w:rsidRPr="00F70E0C">
        <w:rPr>
          <w:rFonts w:asciiTheme="majorHAnsi" w:hAnsiTheme="majorHAnsi"/>
          <w:b/>
          <w:color w:val="000000"/>
          <w:sz w:val="32"/>
        </w:rPr>
        <w:t xml:space="preserve"> </w:t>
      </w:r>
      <w:r w:rsidR="00755AE4" w:rsidRPr="00F70E0C">
        <w:rPr>
          <w:rStyle w:val="hps"/>
          <w:rFonts w:asciiTheme="majorHAnsi" w:hAnsiTheme="majorHAnsi"/>
          <w:b/>
          <w:color w:val="000000"/>
          <w:sz w:val="32"/>
        </w:rPr>
        <w:t>of aortic dissection</w:t>
      </w:r>
      <w:r w:rsidR="00755AE4" w:rsidRPr="00F70E0C">
        <w:rPr>
          <w:rFonts w:asciiTheme="majorHAnsi" w:hAnsiTheme="majorHAnsi"/>
          <w:b/>
          <w:color w:val="000000"/>
          <w:sz w:val="32"/>
        </w:rPr>
        <w:t xml:space="preserve"> </w:t>
      </w:r>
      <w:r>
        <w:rPr>
          <w:rFonts w:asciiTheme="majorHAnsi" w:hAnsiTheme="majorHAnsi" w:hint="eastAsia"/>
          <w:b/>
          <w:color w:val="000000"/>
          <w:sz w:val="32"/>
        </w:rPr>
        <w:t>and</w:t>
      </w:r>
      <w:r w:rsidR="00755AE4" w:rsidRPr="00F70E0C">
        <w:rPr>
          <w:rStyle w:val="hps"/>
          <w:rFonts w:asciiTheme="majorHAnsi" w:hAnsiTheme="majorHAnsi"/>
          <w:b/>
          <w:color w:val="000000"/>
          <w:sz w:val="32"/>
        </w:rPr>
        <w:t xml:space="preserve"> location</w:t>
      </w:r>
      <w:r w:rsidR="00755AE4" w:rsidRPr="00F70E0C">
        <w:rPr>
          <w:rFonts w:asciiTheme="majorHAnsi" w:hAnsiTheme="majorHAnsi"/>
          <w:b/>
          <w:color w:val="000000"/>
          <w:sz w:val="32"/>
        </w:rPr>
        <w:t xml:space="preserve"> of </w:t>
      </w:r>
      <w:r w:rsidR="001D4D60">
        <w:rPr>
          <w:rFonts w:asciiTheme="majorHAnsi" w:hAnsiTheme="majorHAnsi" w:hint="eastAsia"/>
          <w:b/>
          <w:color w:val="000000"/>
          <w:sz w:val="32"/>
        </w:rPr>
        <w:t xml:space="preserve">initial </w:t>
      </w:r>
      <w:r w:rsidR="00755AE4" w:rsidRPr="00F70E0C">
        <w:rPr>
          <w:rStyle w:val="hps"/>
          <w:rFonts w:asciiTheme="majorHAnsi" w:hAnsiTheme="majorHAnsi"/>
          <w:b/>
          <w:color w:val="000000"/>
          <w:sz w:val="32"/>
        </w:rPr>
        <w:t>intimal tears</w:t>
      </w:r>
      <w:r w:rsidR="00755AE4" w:rsidRPr="00F70E0C">
        <w:rPr>
          <w:rFonts w:asciiTheme="majorHAnsi" w:hAnsiTheme="majorHAnsi"/>
          <w:b/>
          <w:color w:val="000000"/>
          <w:sz w:val="32"/>
        </w:rPr>
        <w:t xml:space="preserve"> </w:t>
      </w:r>
      <w:r w:rsidR="00EC4635">
        <w:rPr>
          <w:rStyle w:val="hps"/>
          <w:rFonts w:asciiTheme="majorHAnsi" w:hAnsiTheme="majorHAnsi" w:hint="eastAsia"/>
          <w:b/>
          <w:color w:val="000000"/>
          <w:sz w:val="32"/>
        </w:rPr>
        <w:t>or</w:t>
      </w:r>
      <w:r w:rsidR="00755AE4" w:rsidRPr="00F70E0C">
        <w:rPr>
          <w:rStyle w:val="hps"/>
          <w:rFonts w:asciiTheme="majorHAnsi" w:hAnsiTheme="majorHAnsi"/>
          <w:b/>
          <w:color w:val="000000"/>
          <w:sz w:val="32"/>
        </w:rPr>
        <w:t xml:space="preserve"> </w:t>
      </w:r>
      <w:bookmarkStart w:id="2" w:name="OLE_LINK7"/>
      <w:bookmarkStart w:id="3" w:name="OLE_LINK8"/>
      <w:r w:rsidR="00755AE4" w:rsidRPr="00F70E0C">
        <w:rPr>
          <w:rStyle w:val="hps"/>
          <w:rFonts w:asciiTheme="majorHAnsi" w:hAnsiTheme="majorHAnsi"/>
          <w:b/>
          <w:color w:val="000000"/>
          <w:sz w:val="32"/>
        </w:rPr>
        <w:t>dissection</w:t>
      </w:r>
      <w:r w:rsidR="00755AE4" w:rsidRPr="00F70E0C">
        <w:rPr>
          <w:rFonts w:asciiTheme="majorHAnsi" w:hAnsiTheme="majorHAnsi"/>
          <w:b/>
          <w:color w:val="000000"/>
          <w:sz w:val="32"/>
        </w:rPr>
        <w:t xml:space="preserve"> </w:t>
      </w:r>
      <w:r w:rsidR="00755AE4" w:rsidRPr="00F70E0C">
        <w:rPr>
          <w:rStyle w:val="hps"/>
          <w:rFonts w:asciiTheme="majorHAnsi" w:hAnsiTheme="majorHAnsi"/>
          <w:b/>
          <w:color w:val="000000"/>
          <w:sz w:val="32"/>
        </w:rPr>
        <w:t>range</w:t>
      </w:r>
      <w:bookmarkEnd w:id="2"/>
      <w:bookmarkEnd w:id="3"/>
    </w:p>
    <w:p w:rsidR="00F70E0C" w:rsidRPr="00F70E0C" w:rsidRDefault="00B54195" w:rsidP="00837647">
      <w:pPr>
        <w:rPr>
          <w:rStyle w:val="hps"/>
          <w:color w:val="000000"/>
          <w:sz w:val="24"/>
        </w:rPr>
      </w:pPr>
      <w:r>
        <w:rPr>
          <w:rStyle w:val="hps"/>
          <w:rFonts w:hint="eastAsia"/>
          <w:color w:val="000000"/>
          <w:sz w:val="24"/>
        </w:rPr>
        <w:t xml:space="preserve">Chang </w:t>
      </w:r>
      <w:proofErr w:type="spellStart"/>
      <w:r>
        <w:rPr>
          <w:rStyle w:val="hps"/>
          <w:rFonts w:hint="eastAsia"/>
          <w:color w:val="000000"/>
          <w:sz w:val="24"/>
        </w:rPr>
        <w:t>Xu</w:t>
      </w:r>
      <w:proofErr w:type="spellEnd"/>
      <w:r>
        <w:rPr>
          <w:rStyle w:val="hps"/>
          <w:rFonts w:hint="eastAsia"/>
          <w:color w:val="000000"/>
          <w:sz w:val="24"/>
        </w:rPr>
        <w:t xml:space="preserve">, </w:t>
      </w:r>
      <w:proofErr w:type="spellStart"/>
      <w:r w:rsidR="00F70E0C" w:rsidRPr="00F70E0C">
        <w:rPr>
          <w:rStyle w:val="hps"/>
          <w:rFonts w:hint="eastAsia"/>
          <w:color w:val="000000"/>
          <w:sz w:val="24"/>
        </w:rPr>
        <w:t>Xingwei</w:t>
      </w:r>
      <w:proofErr w:type="spellEnd"/>
      <w:r w:rsidR="00F70E0C" w:rsidRPr="00F70E0C">
        <w:rPr>
          <w:rStyle w:val="hps"/>
          <w:rFonts w:hint="eastAsia"/>
          <w:color w:val="000000"/>
          <w:sz w:val="24"/>
        </w:rPr>
        <w:t xml:space="preserve"> He,</w:t>
      </w:r>
      <w:r w:rsidR="00646A8F">
        <w:rPr>
          <w:rStyle w:val="hps"/>
          <w:rFonts w:hint="eastAsia"/>
          <w:color w:val="000000"/>
          <w:sz w:val="24"/>
        </w:rPr>
        <w:t xml:space="preserve"> </w:t>
      </w:r>
      <w:proofErr w:type="spellStart"/>
      <w:r w:rsidR="00403C97" w:rsidRPr="00F70E0C">
        <w:rPr>
          <w:rStyle w:val="hps"/>
          <w:rFonts w:hint="eastAsia"/>
          <w:color w:val="000000"/>
          <w:sz w:val="24"/>
        </w:rPr>
        <w:t>Zhuxi</w:t>
      </w:r>
      <w:proofErr w:type="spellEnd"/>
      <w:r w:rsidR="00403C97" w:rsidRPr="00F70E0C">
        <w:rPr>
          <w:rStyle w:val="hps"/>
          <w:rFonts w:hint="eastAsia"/>
          <w:color w:val="000000"/>
          <w:sz w:val="24"/>
        </w:rPr>
        <w:t xml:space="preserve"> Li, </w:t>
      </w:r>
      <w:r w:rsidR="005F23A6">
        <w:rPr>
          <w:rStyle w:val="hps"/>
          <w:rFonts w:hint="eastAsia"/>
          <w:color w:val="000000"/>
          <w:sz w:val="24"/>
        </w:rPr>
        <w:t xml:space="preserve">Ping </w:t>
      </w:r>
      <w:proofErr w:type="spellStart"/>
      <w:r w:rsidR="005F23A6">
        <w:rPr>
          <w:rStyle w:val="hps"/>
          <w:rFonts w:hint="eastAsia"/>
          <w:color w:val="000000"/>
          <w:sz w:val="24"/>
        </w:rPr>
        <w:t>Qiao</w:t>
      </w:r>
      <w:proofErr w:type="spellEnd"/>
      <w:r w:rsidR="005F23A6">
        <w:rPr>
          <w:rStyle w:val="hps"/>
          <w:rFonts w:hint="eastAsia"/>
          <w:color w:val="000000"/>
          <w:sz w:val="24"/>
        </w:rPr>
        <w:t xml:space="preserve">, </w:t>
      </w:r>
      <w:proofErr w:type="spellStart"/>
      <w:r w:rsidR="00F70E0C" w:rsidRPr="00F70E0C">
        <w:rPr>
          <w:rStyle w:val="hps"/>
          <w:rFonts w:hint="eastAsia"/>
          <w:color w:val="000000"/>
          <w:sz w:val="24"/>
        </w:rPr>
        <w:t>Wanjun</w:t>
      </w:r>
      <w:proofErr w:type="spellEnd"/>
      <w:r w:rsidR="00F70E0C" w:rsidRPr="00F70E0C">
        <w:rPr>
          <w:rStyle w:val="hps"/>
          <w:rFonts w:hint="eastAsia"/>
          <w:color w:val="000000"/>
          <w:sz w:val="24"/>
        </w:rPr>
        <w:t xml:space="preserve"> Liu, </w:t>
      </w:r>
      <w:proofErr w:type="spellStart"/>
      <w:r w:rsidR="00F70E0C" w:rsidRPr="00F70E0C">
        <w:rPr>
          <w:rStyle w:val="hps"/>
          <w:rFonts w:hint="eastAsia"/>
          <w:color w:val="000000"/>
          <w:sz w:val="24"/>
        </w:rPr>
        <w:t>Yujian</w:t>
      </w:r>
      <w:proofErr w:type="spellEnd"/>
      <w:r w:rsidR="00F70E0C" w:rsidRPr="00F70E0C">
        <w:rPr>
          <w:rStyle w:val="hps"/>
          <w:rFonts w:hint="eastAsia"/>
          <w:color w:val="000000"/>
          <w:sz w:val="24"/>
        </w:rPr>
        <w:t xml:space="preserve"> Liu, Bo</w:t>
      </w:r>
      <w:r w:rsidR="006C03B4">
        <w:rPr>
          <w:rStyle w:val="hps"/>
          <w:rFonts w:hint="eastAsia"/>
          <w:color w:val="000000"/>
          <w:sz w:val="24"/>
        </w:rPr>
        <w:t xml:space="preserve"> </w:t>
      </w:r>
      <w:proofErr w:type="spellStart"/>
      <w:r w:rsidR="006C03B4">
        <w:rPr>
          <w:rStyle w:val="hps"/>
          <w:rFonts w:hint="eastAsia"/>
          <w:color w:val="000000"/>
          <w:sz w:val="24"/>
        </w:rPr>
        <w:t>Gao</w:t>
      </w:r>
      <w:proofErr w:type="spellEnd"/>
      <w:r w:rsidR="006C03B4">
        <w:rPr>
          <w:rStyle w:val="hps"/>
          <w:rFonts w:hint="eastAsia"/>
          <w:color w:val="000000"/>
          <w:sz w:val="24"/>
        </w:rPr>
        <w:t xml:space="preserve">, </w:t>
      </w:r>
      <w:proofErr w:type="spellStart"/>
      <w:r w:rsidR="006C03B4">
        <w:rPr>
          <w:rStyle w:val="hps"/>
          <w:rFonts w:hint="eastAsia"/>
          <w:color w:val="000000"/>
          <w:sz w:val="24"/>
        </w:rPr>
        <w:t>Zhenjun</w:t>
      </w:r>
      <w:proofErr w:type="spellEnd"/>
      <w:r w:rsidR="006C03B4">
        <w:rPr>
          <w:rStyle w:val="hps"/>
          <w:rFonts w:hint="eastAsia"/>
          <w:color w:val="000000"/>
          <w:sz w:val="24"/>
        </w:rPr>
        <w:t xml:space="preserve"> </w:t>
      </w:r>
      <w:proofErr w:type="spellStart"/>
      <w:r w:rsidR="006C03B4">
        <w:rPr>
          <w:rStyle w:val="hps"/>
          <w:rFonts w:hint="eastAsia"/>
          <w:color w:val="000000"/>
          <w:sz w:val="24"/>
        </w:rPr>
        <w:t>Shen</w:t>
      </w:r>
      <w:proofErr w:type="spellEnd"/>
      <w:r w:rsidR="006C03B4">
        <w:rPr>
          <w:rStyle w:val="hps"/>
          <w:rFonts w:hint="eastAsia"/>
          <w:color w:val="000000"/>
          <w:sz w:val="24"/>
        </w:rPr>
        <w:t>,</w:t>
      </w:r>
      <w:r w:rsidR="006C03B4" w:rsidRPr="006C03B4">
        <w:rPr>
          <w:rStyle w:val="hps"/>
          <w:rFonts w:hint="eastAsia"/>
          <w:color w:val="000000"/>
          <w:sz w:val="24"/>
        </w:rPr>
        <w:t xml:space="preserve"> </w:t>
      </w:r>
      <w:proofErr w:type="spellStart"/>
      <w:r w:rsidR="00F70E0C" w:rsidRPr="00F70E0C">
        <w:rPr>
          <w:rStyle w:val="hps"/>
          <w:rFonts w:hint="eastAsia"/>
          <w:color w:val="000000"/>
          <w:sz w:val="24"/>
        </w:rPr>
        <w:t>Hesong</w:t>
      </w:r>
      <w:proofErr w:type="spellEnd"/>
      <w:r w:rsidR="00F70E0C" w:rsidRPr="00F70E0C">
        <w:rPr>
          <w:rStyle w:val="hps"/>
          <w:rFonts w:hint="eastAsia"/>
          <w:color w:val="000000"/>
          <w:sz w:val="24"/>
        </w:rPr>
        <w:t xml:space="preserve"> </w:t>
      </w:r>
      <w:proofErr w:type="spellStart"/>
      <w:r w:rsidR="00F70E0C" w:rsidRPr="00F70E0C">
        <w:rPr>
          <w:rStyle w:val="hps"/>
          <w:rFonts w:hint="eastAsia"/>
          <w:color w:val="000000"/>
          <w:sz w:val="24"/>
        </w:rPr>
        <w:t>Zeng</w:t>
      </w:r>
      <w:proofErr w:type="spellEnd"/>
    </w:p>
    <w:p w:rsidR="00755AE4" w:rsidRDefault="00F70E0C" w:rsidP="00837647">
      <w:pPr>
        <w:rPr>
          <w:sz w:val="24"/>
        </w:rPr>
      </w:pPr>
      <w:r w:rsidRPr="00F70E0C">
        <w:rPr>
          <w:rFonts w:hint="eastAsia"/>
          <w:sz w:val="24"/>
        </w:rPr>
        <w:t>(De</w:t>
      </w:r>
      <w:r w:rsidR="0047038D">
        <w:rPr>
          <w:rFonts w:hint="eastAsia"/>
          <w:sz w:val="24"/>
        </w:rPr>
        <w:t>partment of C</w:t>
      </w:r>
      <w:r w:rsidRPr="00F70E0C">
        <w:rPr>
          <w:rFonts w:hint="eastAsia"/>
          <w:sz w:val="24"/>
        </w:rPr>
        <w:t xml:space="preserve">ardiology, </w:t>
      </w:r>
      <w:proofErr w:type="spellStart"/>
      <w:r w:rsidRPr="00F70E0C">
        <w:rPr>
          <w:rFonts w:hint="eastAsia"/>
          <w:sz w:val="24"/>
        </w:rPr>
        <w:t>T</w:t>
      </w:r>
      <w:r w:rsidR="0047038D">
        <w:rPr>
          <w:rFonts w:hint="eastAsia"/>
          <w:sz w:val="24"/>
        </w:rPr>
        <w:t>ongji</w:t>
      </w:r>
      <w:proofErr w:type="spellEnd"/>
      <w:r w:rsidR="0047038D">
        <w:rPr>
          <w:rFonts w:hint="eastAsia"/>
          <w:sz w:val="24"/>
        </w:rPr>
        <w:t xml:space="preserve"> Hospital, </w:t>
      </w:r>
      <w:proofErr w:type="spellStart"/>
      <w:r w:rsidR="0047038D">
        <w:rPr>
          <w:rFonts w:hint="eastAsia"/>
          <w:sz w:val="24"/>
        </w:rPr>
        <w:t>Tongji</w:t>
      </w:r>
      <w:proofErr w:type="spellEnd"/>
      <w:r w:rsidR="0047038D">
        <w:rPr>
          <w:rFonts w:hint="eastAsia"/>
          <w:sz w:val="24"/>
        </w:rPr>
        <w:t xml:space="preserve"> Medical C</w:t>
      </w:r>
      <w:r w:rsidRPr="00F70E0C">
        <w:rPr>
          <w:rFonts w:hint="eastAsia"/>
          <w:sz w:val="24"/>
        </w:rPr>
        <w:t>ollege</w:t>
      </w:r>
      <w:r w:rsidR="0047038D">
        <w:rPr>
          <w:rFonts w:hint="eastAsia"/>
          <w:sz w:val="24"/>
        </w:rPr>
        <w:t>, Huazhong University of S</w:t>
      </w:r>
      <w:r w:rsidRPr="00F70E0C">
        <w:rPr>
          <w:rFonts w:hint="eastAsia"/>
          <w:sz w:val="24"/>
        </w:rPr>
        <w:t>cience</w:t>
      </w:r>
      <w:r w:rsidR="0047038D">
        <w:rPr>
          <w:rFonts w:hint="eastAsia"/>
          <w:sz w:val="24"/>
        </w:rPr>
        <w:t xml:space="preserve"> and T</w:t>
      </w:r>
      <w:r w:rsidRPr="00F70E0C">
        <w:rPr>
          <w:rFonts w:hint="eastAsia"/>
          <w:sz w:val="24"/>
        </w:rPr>
        <w:t>echnology, Wuhan, 430030, China)</w:t>
      </w:r>
    </w:p>
    <w:p w:rsidR="00E356D0" w:rsidRDefault="0047038D" w:rsidP="00837647">
      <w:pPr>
        <w:rPr>
          <w:sz w:val="24"/>
        </w:rPr>
      </w:pPr>
      <w:r>
        <w:rPr>
          <w:rFonts w:hint="eastAsia"/>
          <w:sz w:val="24"/>
        </w:rPr>
        <w:t xml:space="preserve">Corresponding author: </w:t>
      </w:r>
      <w:proofErr w:type="spellStart"/>
      <w:r>
        <w:rPr>
          <w:rFonts w:hint="eastAsia"/>
          <w:sz w:val="24"/>
        </w:rPr>
        <w:t>Hesong</w:t>
      </w:r>
      <w:proofErr w:type="spellEnd"/>
      <w:r>
        <w:rPr>
          <w:rFonts w:hint="eastAsia"/>
          <w:sz w:val="24"/>
        </w:rPr>
        <w:t xml:space="preserve"> </w:t>
      </w:r>
      <w:proofErr w:type="spellStart"/>
      <w:r>
        <w:rPr>
          <w:rFonts w:hint="eastAsia"/>
          <w:sz w:val="24"/>
        </w:rPr>
        <w:t>Zeng</w:t>
      </w:r>
      <w:proofErr w:type="spellEnd"/>
      <w:r>
        <w:rPr>
          <w:rFonts w:hint="eastAsia"/>
          <w:sz w:val="24"/>
        </w:rPr>
        <w:t>, E</w:t>
      </w:r>
      <w:r w:rsidR="00AF621F">
        <w:rPr>
          <w:rFonts w:hint="eastAsia"/>
          <w:sz w:val="24"/>
        </w:rPr>
        <w:t>-</w:t>
      </w:r>
      <w:r>
        <w:rPr>
          <w:rFonts w:hint="eastAsia"/>
          <w:sz w:val="24"/>
        </w:rPr>
        <w:t xml:space="preserve">mail: zenghesong@163.com </w:t>
      </w:r>
    </w:p>
    <w:p w:rsidR="00837647" w:rsidRDefault="00837647" w:rsidP="00837647">
      <w:pPr>
        <w:rPr>
          <w:sz w:val="24"/>
        </w:rPr>
      </w:pPr>
    </w:p>
    <w:p w:rsidR="00755AE4" w:rsidRPr="001830A1" w:rsidRDefault="00755AE4" w:rsidP="00837647">
      <w:r w:rsidRPr="00F16C45">
        <w:rPr>
          <w:b/>
          <w:sz w:val="24"/>
        </w:rPr>
        <w:t>A</w:t>
      </w:r>
      <w:r w:rsidRPr="00F16C45">
        <w:rPr>
          <w:rFonts w:hint="eastAsia"/>
          <w:b/>
          <w:sz w:val="24"/>
        </w:rPr>
        <w:t>bstract</w:t>
      </w:r>
      <w:r>
        <w:rPr>
          <w:rFonts w:hint="eastAsia"/>
          <w:b/>
          <w:sz w:val="24"/>
        </w:rPr>
        <w:t>:</w:t>
      </w:r>
      <w:r w:rsidRPr="00F16C45">
        <w:rPr>
          <w:rFonts w:hint="eastAsia"/>
          <w:b/>
          <w:sz w:val="24"/>
        </w:rPr>
        <w:t xml:space="preserve"> </w:t>
      </w:r>
      <w:r w:rsidRPr="009364F8">
        <w:rPr>
          <w:rFonts w:hint="eastAsia"/>
          <w:b/>
        </w:rPr>
        <w:t>Object</w:t>
      </w:r>
      <w:r w:rsidRPr="009364F8">
        <w:rPr>
          <w:rFonts w:hint="eastAsia"/>
        </w:rPr>
        <w:t>:</w:t>
      </w:r>
      <w:bookmarkStart w:id="4" w:name="OLE_LINK4"/>
      <w:bookmarkStart w:id="5" w:name="OLE_LINK5"/>
      <w:r w:rsidRPr="003A34B8">
        <w:rPr>
          <w:rFonts w:hint="eastAsia"/>
          <w:szCs w:val="21"/>
        </w:rPr>
        <w:t xml:space="preserve"> </w:t>
      </w:r>
      <w:r w:rsidRPr="003A34B8">
        <w:rPr>
          <w:rFonts w:cs="Arial"/>
          <w:szCs w:val="21"/>
        </w:rPr>
        <w:t xml:space="preserve">The purpose of this study was to </w:t>
      </w:r>
      <w:r w:rsidR="00173ABC">
        <w:rPr>
          <w:rStyle w:val="highlight2"/>
          <w:rFonts w:cs="Arial" w:hint="eastAsia"/>
          <w:szCs w:val="21"/>
        </w:rPr>
        <w:t>investigate</w:t>
      </w:r>
      <w:r w:rsidRPr="003A34B8">
        <w:rPr>
          <w:rFonts w:hint="eastAsia"/>
          <w:szCs w:val="21"/>
        </w:rPr>
        <w:t xml:space="preserve"> the </w:t>
      </w:r>
      <w:r w:rsidR="00173ABC">
        <w:rPr>
          <w:rFonts w:hint="eastAsia"/>
          <w:szCs w:val="21"/>
        </w:rPr>
        <w:t>relationship</w:t>
      </w:r>
      <w:r w:rsidR="008F69F4" w:rsidRPr="003A34B8">
        <w:rPr>
          <w:szCs w:val="21"/>
        </w:rPr>
        <w:t xml:space="preserve"> </w:t>
      </w:r>
      <w:r w:rsidR="00173ABC">
        <w:rPr>
          <w:rFonts w:hint="eastAsia"/>
          <w:szCs w:val="21"/>
        </w:rPr>
        <w:t>between</w:t>
      </w:r>
      <w:r w:rsidR="008F69F4" w:rsidRPr="003A34B8">
        <w:rPr>
          <w:rFonts w:hint="eastAsia"/>
          <w:szCs w:val="21"/>
        </w:rPr>
        <w:t xml:space="preserve"> </w:t>
      </w:r>
      <w:r w:rsidRPr="003A34B8">
        <w:rPr>
          <w:rFonts w:hint="eastAsia"/>
          <w:szCs w:val="21"/>
        </w:rPr>
        <w:t xml:space="preserve">initial symptoms of Aortic </w:t>
      </w:r>
      <w:r w:rsidRPr="003A34B8">
        <w:rPr>
          <w:szCs w:val="21"/>
        </w:rPr>
        <w:t>dissection</w:t>
      </w:r>
      <w:r w:rsidRPr="003A34B8">
        <w:rPr>
          <w:rFonts w:hint="eastAsia"/>
          <w:szCs w:val="21"/>
        </w:rPr>
        <w:t xml:space="preserve"> (AD) </w:t>
      </w:r>
      <w:r w:rsidR="00173ABC">
        <w:rPr>
          <w:rFonts w:hint="eastAsia"/>
          <w:szCs w:val="21"/>
        </w:rPr>
        <w:t>and</w:t>
      </w:r>
      <w:r w:rsidRPr="003A34B8">
        <w:rPr>
          <w:rFonts w:hint="eastAsia"/>
          <w:szCs w:val="21"/>
        </w:rPr>
        <w:t xml:space="preserve"> location of </w:t>
      </w:r>
      <w:r w:rsidR="001D4D60">
        <w:rPr>
          <w:rFonts w:hint="eastAsia"/>
          <w:szCs w:val="21"/>
        </w:rPr>
        <w:t xml:space="preserve">initial </w:t>
      </w:r>
      <w:r w:rsidRPr="003A34B8">
        <w:rPr>
          <w:rFonts w:hint="eastAsia"/>
          <w:szCs w:val="21"/>
        </w:rPr>
        <w:t xml:space="preserve">intimal tears </w:t>
      </w:r>
      <w:r w:rsidR="00EC4635">
        <w:rPr>
          <w:rFonts w:hint="eastAsia"/>
          <w:szCs w:val="21"/>
        </w:rPr>
        <w:t>or</w:t>
      </w:r>
      <w:r w:rsidRPr="003A34B8">
        <w:rPr>
          <w:rFonts w:hint="eastAsia"/>
          <w:szCs w:val="21"/>
        </w:rPr>
        <w:t xml:space="preserve"> dissection range.</w:t>
      </w:r>
      <w:bookmarkEnd w:id="4"/>
      <w:bookmarkEnd w:id="5"/>
      <w:r w:rsidR="00F70E0C">
        <w:rPr>
          <w:rFonts w:hint="eastAsia"/>
          <w:szCs w:val="21"/>
        </w:rPr>
        <w:t xml:space="preserve"> </w:t>
      </w:r>
      <w:r w:rsidRPr="009364F8">
        <w:rPr>
          <w:rFonts w:hint="eastAsia"/>
          <w:b/>
        </w:rPr>
        <w:t>Method</w:t>
      </w:r>
      <w:r>
        <w:rPr>
          <w:rFonts w:hint="eastAsia"/>
        </w:rPr>
        <w:t>:</w:t>
      </w:r>
      <w:r w:rsidRPr="003A34B8">
        <w:rPr>
          <w:rFonts w:hint="eastAsia"/>
          <w:szCs w:val="21"/>
        </w:rPr>
        <w:t xml:space="preserve"> </w:t>
      </w:r>
      <w:r w:rsidRPr="003A34B8">
        <w:rPr>
          <w:rFonts w:eastAsia="宋体" w:cs="Arial"/>
          <w:bCs/>
          <w:color w:val="000000" w:themeColor="text1"/>
          <w:kern w:val="0"/>
          <w:szCs w:val="21"/>
        </w:rPr>
        <w:t xml:space="preserve">The clinical data of </w:t>
      </w:r>
      <w:r w:rsidRPr="003A34B8">
        <w:rPr>
          <w:rFonts w:eastAsia="宋体" w:cs="Arial" w:hint="eastAsia"/>
          <w:bCs/>
          <w:color w:val="000000" w:themeColor="text1"/>
          <w:kern w:val="0"/>
          <w:szCs w:val="21"/>
        </w:rPr>
        <w:t>931</w:t>
      </w:r>
      <w:r w:rsidRPr="003A34B8">
        <w:rPr>
          <w:rFonts w:eastAsia="宋体" w:cs="Arial"/>
          <w:bCs/>
          <w:color w:val="000000" w:themeColor="text1"/>
          <w:kern w:val="0"/>
          <w:szCs w:val="21"/>
        </w:rPr>
        <w:t xml:space="preserve"> AD patients admitted </w:t>
      </w:r>
      <w:r w:rsidR="00CA457C">
        <w:rPr>
          <w:rFonts w:eastAsia="宋体" w:cs="Arial" w:hint="eastAsia"/>
          <w:bCs/>
          <w:color w:val="000000" w:themeColor="text1"/>
          <w:kern w:val="0"/>
          <w:szCs w:val="21"/>
        </w:rPr>
        <w:t xml:space="preserve">to </w:t>
      </w:r>
      <w:proofErr w:type="spellStart"/>
      <w:r w:rsidR="00CA457C">
        <w:rPr>
          <w:rFonts w:eastAsia="宋体" w:cs="Arial" w:hint="eastAsia"/>
          <w:bCs/>
          <w:color w:val="000000" w:themeColor="text1"/>
          <w:kern w:val="0"/>
          <w:szCs w:val="21"/>
        </w:rPr>
        <w:t>Tongji</w:t>
      </w:r>
      <w:proofErr w:type="spellEnd"/>
      <w:r w:rsidR="00CA457C">
        <w:rPr>
          <w:rFonts w:eastAsia="宋体" w:cs="Arial" w:hint="eastAsia"/>
          <w:bCs/>
          <w:color w:val="000000" w:themeColor="text1"/>
          <w:kern w:val="0"/>
          <w:szCs w:val="21"/>
        </w:rPr>
        <w:t xml:space="preserve"> hospital (Wuhan, China) f</w:t>
      </w:r>
      <w:r w:rsidRPr="003A34B8">
        <w:rPr>
          <w:rFonts w:eastAsia="宋体" w:cs="Arial"/>
          <w:bCs/>
          <w:color w:val="000000" w:themeColor="text1"/>
          <w:kern w:val="0"/>
          <w:szCs w:val="21"/>
        </w:rPr>
        <w:t>rom 200</w:t>
      </w:r>
      <w:r w:rsidR="00CA457C">
        <w:rPr>
          <w:rFonts w:eastAsia="宋体" w:cs="Arial" w:hint="eastAsia"/>
          <w:bCs/>
          <w:color w:val="000000" w:themeColor="text1"/>
          <w:kern w:val="0"/>
          <w:szCs w:val="21"/>
        </w:rPr>
        <w:t>3 to 2013</w:t>
      </w:r>
      <w:r w:rsidRPr="003A34B8">
        <w:rPr>
          <w:rFonts w:eastAsia="宋体" w:cs="Arial"/>
          <w:bCs/>
          <w:color w:val="000000" w:themeColor="text1"/>
          <w:kern w:val="0"/>
          <w:szCs w:val="21"/>
        </w:rPr>
        <w:t xml:space="preserve"> were retrospectively reviewed. </w:t>
      </w:r>
      <w:r w:rsidR="00E459E4">
        <w:rPr>
          <w:rFonts w:eastAsia="宋体" w:cs="Arial" w:hint="eastAsia"/>
          <w:bCs/>
          <w:color w:val="000000" w:themeColor="text1"/>
          <w:kern w:val="0"/>
          <w:szCs w:val="21"/>
        </w:rPr>
        <w:t xml:space="preserve">Information about </w:t>
      </w:r>
      <w:r w:rsidR="00E459E4">
        <w:rPr>
          <w:rFonts w:eastAsia="宋体" w:cs="Arial"/>
          <w:bCs/>
          <w:color w:val="000000" w:themeColor="text1"/>
          <w:kern w:val="0"/>
          <w:szCs w:val="21"/>
        </w:rPr>
        <w:t>the</w:t>
      </w:r>
      <w:r w:rsidR="00E459E4">
        <w:rPr>
          <w:rFonts w:eastAsia="宋体" w:cs="Arial" w:hint="eastAsia"/>
          <w:bCs/>
          <w:color w:val="000000" w:themeColor="text1"/>
          <w:kern w:val="0"/>
          <w:szCs w:val="21"/>
        </w:rPr>
        <w:t xml:space="preserve"> p</w:t>
      </w:r>
      <w:r w:rsidR="00CA457C">
        <w:rPr>
          <w:rFonts w:cs="Arial"/>
          <w:szCs w:val="21"/>
        </w:rPr>
        <w:t>atient</w:t>
      </w:r>
      <w:r w:rsidR="00E459E4">
        <w:rPr>
          <w:rFonts w:cs="Arial" w:hint="eastAsia"/>
          <w:szCs w:val="21"/>
        </w:rPr>
        <w:t>s</w:t>
      </w:r>
      <w:r w:rsidR="00E459E4">
        <w:rPr>
          <w:rFonts w:cs="Arial"/>
          <w:szCs w:val="21"/>
        </w:rPr>
        <w:t>’</w:t>
      </w:r>
      <w:r w:rsidR="00CA457C">
        <w:rPr>
          <w:rFonts w:hint="eastAsia"/>
          <w:color w:val="000000" w:themeColor="text1"/>
        </w:rPr>
        <w:t xml:space="preserve"> i</w:t>
      </w:r>
      <w:r w:rsidRPr="00DC4C8B">
        <w:rPr>
          <w:rFonts w:hint="eastAsia"/>
          <w:color w:val="000000" w:themeColor="text1"/>
        </w:rPr>
        <w:t>nitial s</w:t>
      </w:r>
      <w:r>
        <w:rPr>
          <w:rFonts w:hint="eastAsia"/>
          <w:color w:val="000000" w:themeColor="text1"/>
        </w:rPr>
        <w:t xml:space="preserve">ymptoms, location of </w:t>
      </w:r>
      <w:r w:rsidR="00E459E4">
        <w:rPr>
          <w:rFonts w:hint="eastAsia"/>
          <w:color w:val="000000" w:themeColor="text1"/>
        </w:rPr>
        <w:t xml:space="preserve">the </w:t>
      </w:r>
      <w:r w:rsidRPr="00DC4C8B">
        <w:rPr>
          <w:rFonts w:hint="eastAsia"/>
          <w:color w:val="000000" w:themeColor="text1"/>
        </w:rPr>
        <w:t>pain</w:t>
      </w:r>
      <w:r w:rsidR="00E459E4">
        <w:rPr>
          <w:rFonts w:hint="eastAsia"/>
          <w:color w:val="000000" w:themeColor="text1"/>
        </w:rPr>
        <w:t xml:space="preserve">, migration of the </w:t>
      </w:r>
      <w:r w:rsidR="00CA457C">
        <w:rPr>
          <w:rFonts w:hint="eastAsia"/>
          <w:color w:val="000000" w:themeColor="text1"/>
        </w:rPr>
        <w:t>pain</w:t>
      </w:r>
      <w:r>
        <w:rPr>
          <w:rFonts w:hint="eastAsia"/>
          <w:color w:val="000000" w:themeColor="text1"/>
        </w:rPr>
        <w:t>,</w:t>
      </w:r>
      <w:r>
        <w:rPr>
          <w:rFonts w:hint="eastAsia"/>
          <w:szCs w:val="21"/>
        </w:rPr>
        <w:t xml:space="preserve"> </w:t>
      </w:r>
      <w:r w:rsidR="00E459E4">
        <w:rPr>
          <w:color w:val="000000" w:themeColor="text1"/>
        </w:rPr>
        <w:t>classification</w:t>
      </w:r>
      <w:r>
        <w:rPr>
          <w:rFonts w:hint="eastAsia"/>
          <w:color w:val="000000" w:themeColor="text1"/>
        </w:rPr>
        <w:t xml:space="preserve"> of AD and </w:t>
      </w:r>
      <w:r w:rsidRPr="00FD41BA">
        <w:rPr>
          <w:rStyle w:val="hps"/>
          <w:rFonts w:hint="eastAsia"/>
          <w:color w:val="000000"/>
        </w:rPr>
        <w:t>dissection</w:t>
      </w:r>
      <w:r w:rsidRPr="00FD41BA">
        <w:rPr>
          <w:color w:val="000000"/>
        </w:rPr>
        <w:t xml:space="preserve"> </w:t>
      </w:r>
      <w:r w:rsidRPr="00FD41BA">
        <w:rPr>
          <w:rStyle w:val="hps"/>
          <w:color w:val="000000"/>
        </w:rPr>
        <w:t>range</w:t>
      </w:r>
      <w:r w:rsidRPr="00FD41BA">
        <w:rPr>
          <w:rFonts w:hint="eastAsia"/>
          <w:color w:val="000000" w:themeColor="text1"/>
          <w:sz w:val="18"/>
        </w:rPr>
        <w:t xml:space="preserve"> </w:t>
      </w:r>
      <w:r w:rsidR="00F30C41">
        <w:rPr>
          <w:rFonts w:hint="eastAsia"/>
          <w:color w:val="000000" w:themeColor="text1"/>
        </w:rPr>
        <w:t>were used. T</w:t>
      </w:r>
      <w:r>
        <w:rPr>
          <w:rFonts w:hint="eastAsia"/>
          <w:color w:val="000000" w:themeColor="text1"/>
        </w:rPr>
        <w:t xml:space="preserve">he </w:t>
      </w:r>
      <w:r w:rsidR="00E459E4">
        <w:rPr>
          <w:rFonts w:hint="eastAsia"/>
          <w:color w:val="000000" w:themeColor="text1"/>
        </w:rPr>
        <w:t>relationship</w:t>
      </w:r>
      <w:r w:rsidR="0095275D">
        <w:rPr>
          <w:rFonts w:hint="eastAsia"/>
          <w:color w:val="000000" w:themeColor="text1"/>
        </w:rPr>
        <w:t xml:space="preserve"> </w:t>
      </w:r>
      <w:r w:rsidR="00E459E4">
        <w:rPr>
          <w:rFonts w:hint="eastAsia"/>
          <w:color w:val="000000" w:themeColor="text1"/>
        </w:rPr>
        <w:t>between</w:t>
      </w:r>
      <w:r w:rsidR="0095275D">
        <w:rPr>
          <w:rFonts w:hint="eastAsia"/>
          <w:color w:val="000000" w:themeColor="text1"/>
        </w:rPr>
        <w:t xml:space="preserve"> symptom</w:t>
      </w:r>
      <w:r w:rsidR="00E459E4">
        <w:rPr>
          <w:rFonts w:hint="eastAsia"/>
          <w:color w:val="000000" w:themeColor="text1"/>
        </w:rPr>
        <w:t>s</w:t>
      </w:r>
      <w:r w:rsidR="0095275D">
        <w:rPr>
          <w:rFonts w:hint="eastAsia"/>
          <w:color w:val="000000" w:themeColor="text1"/>
        </w:rPr>
        <w:t xml:space="preserve"> </w:t>
      </w:r>
      <w:r w:rsidR="00E459E4">
        <w:rPr>
          <w:rFonts w:hint="eastAsia"/>
          <w:color w:val="000000" w:themeColor="text1"/>
        </w:rPr>
        <w:t xml:space="preserve">and </w:t>
      </w:r>
      <w:r>
        <w:rPr>
          <w:rFonts w:hint="eastAsia"/>
          <w:color w:val="000000" w:themeColor="text1"/>
        </w:rPr>
        <w:t xml:space="preserve">location of </w:t>
      </w:r>
      <w:r w:rsidR="001D4D60">
        <w:rPr>
          <w:rFonts w:hint="eastAsia"/>
          <w:color w:val="000000" w:themeColor="text1"/>
        </w:rPr>
        <w:t xml:space="preserve">initial </w:t>
      </w:r>
      <w:r>
        <w:rPr>
          <w:rFonts w:hint="eastAsia"/>
          <w:color w:val="000000" w:themeColor="text1"/>
        </w:rPr>
        <w:t>int</w:t>
      </w:r>
      <w:r w:rsidR="0095275D">
        <w:rPr>
          <w:rFonts w:hint="eastAsia"/>
          <w:color w:val="000000" w:themeColor="text1"/>
        </w:rPr>
        <w:t>imal tear</w:t>
      </w:r>
      <w:r w:rsidR="00E459E4">
        <w:rPr>
          <w:rFonts w:hint="eastAsia"/>
          <w:color w:val="000000" w:themeColor="text1"/>
        </w:rPr>
        <w:t>s</w:t>
      </w:r>
      <w:r w:rsidR="0095275D">
        <w:rPr>
          <w:rFonts w:hint="eastAsia"/>
          <w:color w:val="000000" w:themeColor="text1"/>
        </w:rPr>
        <w:t xml:space="preserve"> </w:t>
      </w:r>
      <w:r w:rsidR="00EC4635">
        <w:rPr>
          <w:rFonts w:hint="eastAsia"/>
          <w:color w:val="000000" w:themeColor="text1"/>
        </w:rPr>
        <w:t>or</w:t>
      </w:r>
      <w:r w:rsidR="0095275D">
        <w:rPr>
          <w:rFonts w:hint="eastAsia"/>
          <w:color w:val="000000" w:themeColor="text1"/>
        </w:rPr>
        <w:t xml:space="preserve"> dissection range</w:t>
      </w:r>
      <w:r>
        <w:rPr>
          <w:rFonts w:hint="eastAsia"/>
          <w:color w:val="000000" w:themeColor="text1"/>
        </w:rPr>
        <w:t xml:space="preserve"> w</w:t>
      </w:r>
      <w:r w:rsidR="00E459E4">
        <w:rPr>
          <w:rFonts w:hint="eastAsia"/>
          <w:color w:val="000000" w:themeColor="text1"/>
        </w:rPr>
        <w:t>as</w:t>
      </w:r>
      <w:r>
        <w:rPr>
          <w:rFonts w:hint="eastAsia"/>
          <w:color w:val="000000" w:themeColor="text1"/>
        </w:rPr>
        <w:t xml:space="preserve"> analyzed.</w:t>
      </w:r>
      <w:r>
        <w:rPr>
          <w:rFonts w:hint="eastAsia"/>
        </w:rPr>
        <w:t xml:space="preserve"> </w:t>
      </w:r>
      <w:r w:rsidRPr="009364F8">
        <w:rPr>
          <w:rFonts w:hint="eastAsia"/>
          <w:b/>
        </w:rPr>
        <w:t>Result:</w:t>
      </w:r>
      <w:r w:rsidRPr="00D95E49">
        <w:rPr>
          <w:rFonts w:hint="eastAsia"/>
        </w:rPr>
        <w:t xml:space="preserve"> </w:t>
      </w:r>
      <w:r w:rsidR="00D95E49" w:rsidRPr="00D95E49">
        <w:rPr>
          <w:rFonts w:hint="eastAsia"/>
        </w:rPr>
        <w:t>P</w:t>
      </w:r>
      <w:r w:rsidR="007A4B8B" w:rsidRPr="007A4B8B">
        <w:rPr>
          <w:rFonts w:hint="eastAsia"/>
        </w:rPr>
        <w:t>ain</w:t>
      </w:r>
      <w:r w:rsidR="00E459E4">
        <w:rPr>
          <w:rFonts w:hint="eastAsia"/>
        </w:rPr>
        <w:t xml:space="preserve"> was the major</w:t>
      </w:r>
      <w:r w:rsidR="007A4B8B">
        <w:rPr>
          <w:rFonts w:hint="eastAsia"/>
        </w:rPr>
        <w:t xml:space="preserve"> clinical </w:t>
      </w:r>
      <w:r w:rsidR="007A4B8B">
        <w:t>symptom</w:t>
      </w:r>
      <w:r w:rsidR="007A4B8B">
        <w:rPr>
          <w:rFonts w:hint="eastAsia"/>
        </w:rPr>
        <w:t xml:space="preserve"> in</w:t>
      </w:r>
      <w:r w:rsidR="00FC2D1C">
        <w:rPr>
          <w:rFonts w:hint="eastAsia"/>
        </w:rPr>
        <w:t xml:space="preserve"> 91.2% patient</w:t>
      </w:r>
      <w:r w:rsidR="00C34B94">
        <w:rPr>
          <w:rFonts w:hint="eastAsia"/>
        </w:rPr>
        <w:t>s</w:t>
      </w:r>
      <w:r w:rsidR="00FC2D1C">
        <w:rPr>
          <w:rFonts w:hint="eastAsia"/>
        </w:rPr>
        <w:t>.</w:t>
      </w:r>
      <w:r w:rsidR="0053018F">
        <w:rPr>
          <w:rFonts w:hint="eastAsia"/>
        </w:rPr>
        <w:t xml:space="preserve"> </w:t>
      </w:r>
      <w:r w:rsidR="00E459E4">
        <w:rPr>
          <w:rFonts w:hint="eastAsia"/>
        </w:rPr>
        <w:t>Among</w:t>
      </w:r>
      <w:r w:rsidR="00FC2D1C">
        <w:rPr>
          <w:rFonts w:hint="eastAsia"/>
        </w:rPr>
        <w:t xml:space="preserve"> th</w:t>
      </w:r>
      <w:r w:rsidR="00C34B94">
        <w:rPr>
          <w:rFonts w:hint="eastAsia"/>
        </w:rPr>
        <w:t>em</w:t>
      </w:r>
      <w:r w:rsidR="00FC2D1C">
        <w:rPr>
          <w:rFonts w:hint="eastAsia"/>
        </w:rPr>
        <w:t xml:space="preserve">, </w:t>
      </w:r>
      <w:r w:rsidR="0053018F">
        <w:rPr>
          <w:rFonts w:hint="eastAsia"/>
        </w:rPr>
        <w:t xml:space="preserve">chest pain </w:t>
      </w:r>
      <w:r w:rsidR="00FC2D1C">
        <w:rPr>
          <w:rFonts w:hint="eastAsia"/>
        </w:rPr>
        <w:t xml:space="preserve">was </w:t>
      </w:r>
      <w:r w:rsidR="00E73EDA" w:rsidRPr="00E73EDA">
        <w:rPr>
          <w:rFonts w:hint="eastAsia"/>
          <w:color w:val="000000" w:themeColor="text1"/>
        </w:rPr>
        <w:t>40.3</w:t>
      </w:r>
      <w:r w:rsidR="0053018F" w:rsidRPr="00E73EDA">
        <w:rPr>
          <w:rFonts w:hint="eastAsia"/>
          <w:color w:val="000000" w:themeColor="text1"/>
        </w:rPr>
        <w:t>%, chest</w:t>
      </w:r>
      <w:r w:rsidR="00FC2D1C" w:rsidRPr="00E73EDA">
        <w:rPr>
          <w:rFonts w:hint="eastAsia"/>
          <w:color w:val="000000" w:themeColor="text1"/>
        </w:rPr>
        <w:t xml:space="preserve"> </w:t>
      </w:r>
      <w:r w:rsidR="00E459E4">
        <w:rPr>
          <w:rFonts w:hint="eastAsia"/>
          <w:color w:val="000000" w:themeColor="text1"/>
        </w:rPr>
        <w:t xml:space="preserve">and </w:t>
      </w:r>
      <w:r w:rsidR="00FC2D1C" w:rsidRPr="00E73EDA">
        <w:rPr>
          <w:rFonts w:hint="eastAsia"/>
          <w:color w:val="000000" w:themeColor="text1"/>
        </w:rPr>
        <w:t xml:space="preserve">back pain was </w:t>
      </w:r>
      <w:r w:rsidR="0053018F" w:rsidRPr="00E73EDA">
        <w:rPr>
          <w:rFonts w:hint="eastAsia"/>
          <w:color w:val="000000" w:themeColor="text1"/>
        </w:rPr>
        <w:t>2</w:t>
      </w:r>
      <w:r w:rsidR="00E73EDA" w:rsidRPr="00E73EDA">
        <w:rPr>
          <w:rFonts w:hint="eastAsia"/>
          <w:color w:val="000000" w:themeColor="text1"/>
        </w:rPr>
        <w:t>5.9</w:t>
      </w:r>
      <w:r w:rsidR="00FC2D1C" w:rsidRPr="00E73EDA">
        <w:rPr>
          <w:rFonts w:hint="eastAsia"/>
          <w:color w:val="000000" w:themeColor="text1"/>
        </w:rPr>
        <w:t>%, abdominal pain was 11.</w:t>
      </w:r>
      <w:r w:rsidR="00E73EDA" w:rsidRPr="00E73EDA">
        <w:rPr>
          <w:rFonts w:hint="eastAsia"/>
          <w:color w:val="000000" w:themeColor="text1"/>
        </w:rPr>
        <w:t>7</w:t>
      </w:r>
      <w:r w:rsidR="00FC2D1C" w:rsidRPr="00E73EDA">
        <w:rPr>
          <w:rFonts w:hint="eastAsia"/>
          <w:color w:val="000000" w:themeColor="text1"/>
        </w:rPr>
        <w:t xml:space="preserve">% and </w:t>
      </w:r>
      <w:r w:rsidR="00FC2D1C" w:rsidRPr="00E73EDA">
        <w:rPr>
          <w:color w:val="000000" w:themeColor="text1"/>
        </w:rPr>
        <w:t>migrating</w:t>
      </w:r>
      <w:r w:rsidR="00FC2D1C" w:rsidRPr="00E73EDA">
        <w:rPr>
          <w:rFonts w:hint="eastAsia"/>
          <w:color w:val="000000" w:themeColor="text1"/>
        </w:rPr>
        <w:t xml:space="preserve"> pain was 1</w:t>
      </w:r>
      <w:r w:rsidR="00E73EDA" w:rsidRPr="00E73EDA">
        <w:rPr>
          <w:rFonts w:hint="eastAsia"/>
          <w:color w:val="000000" w:themeColor="text1"/>
        </w:rPr>
        <w:t>7.</w:t>
      </w:r>
      <w:r w:rsidR="00FC2D1C" w:rsidRPr="00E73EDA">
        <w:rPr>
          <w:rFonts w:hint="eastAsia"/>
          <w:color w:val="000000" w:themeColor="text1"/>
        </w:rPr>
        <w:t>6%</w:t>
      </w:r>
      <w:r w:rsidR="00D95E49">
        <w:rPr>
          <w:rFonts w:hint="eastAsia"/>
        </w:rPr>
        <w:t xml:space="preserve">. </w:t>
      </w:r>
      <w:r w:rsidR="00C34B94">
        <w:rPr>
          <w:rFonts w:hint="eastAsia"/>
        </w:rPr>
        <w:t>C</w:t>
      </w:r>
      <w:r>
        <w:rPr>
          <w:rFonts w:hint="eastAsia"/>
        </w:rPr>
        <w:t>ompare</w:t>
      </w:r>
      <w:r w:rsidR="00C34B94">
        <w:rPr>
          <w:rFonts w:hint="eastAsia"/>
        </w:rPr>
        <w:t>d</w:t>
      </w:r>
      <w:r>
        <w:rPr>
          <w:rFonts w:hint="eastAsia"/>
        </w:rPr>
        <w:t xml:space="preserve"> with Stanford type B</w:t>
      </w:r>
      <w:r w:rsidR="00E459E4">
        <w:rPr>
          <w:rFonts w:hint="eastAsia"/>
        </w:rPr>
        <w:t xml:space="preserve"> </w:t>
      </w:r>
      <w:r>
        <w:rPr>
          <w:rFonts w:hint="eastAsia"/>
        </w:rPr>
        <w:t>AD, painless (syncope, chest congest</w:t>
      </w:r>
      <w:r w:rsidR="00CE34C0">
        <w:rPr>
          <w:rFonts w:hint="eastAsia"/>
        </w:rPr>
        <w:t xml:space="preserve">ion </w:t>
      </w:r>
      <w:r w:rsidR="00EC4635">
        <w:rPr>
          <w:rFonts w:hint="eastAsia"/>
        </w:rPr>
        <w:t>or</w:t>
      </w:r>
      <w:r w:rsidR="00CE34C0">
        <w:rPr>
          <w:rFonts w:hint="eastAsia"/>
        </w:rPr>
        <w:t xml:space="preserve"> shortness of </w:t>
      </w:r>
      <w:r w:rsidR="00CE34C0">
        <w:rPr>
          <w:rFonts w:hint="eastAsia"/>
        </w:rPr>
        <w:lastRenderedPageBreak/>
        <w:t>breath) or</w:t>
      </w:r>
      <w:r>
        <w:rPr>
          <w:rFonts w:hint="eastAsia"/>
        </w:rPr>
        <w:t xml:space="preserve"> chest pain alone </w:t>
      </w:r>
      <w:r w:rsidR="00C34B94">
        <w:rPr>
          <w:rFonts w:hint="eastAsia"/>
        </w:rPr>
        <w:t>were</w:t>
      </w:r>
      <w:r>
        <w:rPr>
          <w:rFonts w:hint="eastAsia"/>
        </w:rPr>
        <w:t xml:space="preserve"> more common in type A</w:t>
      </w:r>
      <w:r w:rsidR="00C34B94">
        <w:rPr>
          <w:rFonts w:hint="eastAsia"/>
        </w:rPr>
        <w:t xml:space="preserve"> AD (all P&lt;0.05);</w:t>
      </w:r>
      <w:r w:rsidR="00CE34C0">
        <w:rPr>
          <w:rFonts w:hint="eastAsia"/>
        </w:rPr>
        <w:t xml:space="preserve"> </w:t>
      </w:r>
      <w:r w:rsidR="00586808">
        <w:t>whereas</w:t>
      </w:r>
      <w:r>
        <w:rPr>
          <w:rFonts w:hint="eastAsia"/>
        </w:rPr>
        <w:t xml:space="preserve"> back, abdominal </w:t>
      </w:r>
      <w:r w:rsidR="00EC4635">
        <w:rPr>
          <w:rFonts w:hint="eastAsia"/>
        </w:rPr>
        <w:t>or</w:t>
      </w:r>
      <w:r>
        <w:rPr>
          <w:rFonts w:hint="eastAsia"/>
        </w:rPr>
        <w:t xml:space="preserve"> waist pain </w:t>
      </w:r>
      <w:r w:rsidR="00C34B94">
        <w:rPr>
          <w:rFonts w:hint="eastAsia"/>
        </w:rPr>
        <w:t>were</w:t>
      </w:r>
      <w:r>
        <w:rPr>
          <w:rFonts w:hint="eastAsia"/>
        </w:rPr>
        <w:t xml:space="preserve"> predominant in type B</w:t>
      </w:r>
      <w:r w:rsidR="00C34B94">
        <w:rPr>
          <w:rFonts w:hint="eastAsia"/>
        </w:rPr>
        <w:t xml:space="preserve"> </w:t>
      </w:r>
      <w:r w:rsidR="00586808">
        <w:rPr>
          <w:rFonts w:hint="eastAsia"/>
        </w:rPr>
        <w:t>AD (all P&lt;0.05). F</w:t>
      </w:r>
      <w:r w:rsidR="00586808">
        <w:t>urthermore</w:t>
      </w:r>
      <w:r w:rsidR="003A47A3">
        <w:rPr>
          <w:rFonts w:hint="eastAsia"/>
        </w:rPr>
        <w:t>, m</w:t>
      </w:r>
      <w:r>
        <w:rPr>
          <w:rFonts w:hint="eastAsia"/>
        </w:rPr>
        <w:t xml:space="preserve">ost </w:t>
      </w:r>
      <w:r w:rsidR="00C34B94">
        <w:rPr>
          <w:rFonts w:hint="eastAsia"/>
        </w:rPr>
        <w:t xml:space="preserve">endpoint </w:t>
      </w:r>
      <w:r>
        <w:rPr>
          <w:rFonts w:hint="eastAsia"/>
        </w:rPr>
        <w:t>of t</w:t>
      </w:r>
      <w:r>
        <w:t xml:space="preserve">he </w:t>
      </w:r>
      <w:r>
        <w:rPr>
          <w:rFonts w:hint="eastAsia"/>
        </w:rPr>
        <w:t xml:space="preserve">dissection </w:t>
      </w:r>
      <w:r w:rsidR="00C34B94">
        <w:rPr>
          <w:rFonts w:hint="eastAsia"/>
        </w:rPr>
        <w:t>in those patients with back, abdominal and (or) waist pain</w:t>
      </w:r>
      <w:r w:rsidR="00C34B94">
        <w:t xml:space="preserve"> </w:t>
      </w:r>
      <w:r>
        <w:t xml:space="preserve">was </w:t>
      </w:r>
      <w:r w:rsidR="00C34B94">
        <w:rPr>
          <w:rFonts w:hint="eastAsia"/>
        </w:rPr>
        <w:t xml:space="preserve">located </w:t>
      </w:r>
      <w:r>
        <w:t xml:space="preserve">below </w:t>
      </w:r>
      <w:r>
        <w:rPr>
          <w:rFonts w:hint="eastAsia"/>
        </w:rPr>
        <w:t xml:space="preserve">the </w:t>
      </w:r>
      <w:r>
        <w:t>abdominal</w:t>
      </w:r>
      <w:r>
        <w:rPr>
          <w:rFonts w:hint="eastAsia"/>
        </w:rPr>
        <w:t xml:space="preserve"> </w:t>
      </w:r>
      <w:r>
        <w:t>aorta</w:t>
      </w:r>
      <w:r w:rsidR="00C503C9">
        <w:rPr>
          <w:rFonts w:hint="eastAsia"/>
        </w:rPr>
        <w:t>.</w:t>
      </w:r>
      <w:r w:rsidR="00902CA6">
        <w:rPr>
          <w:rFonts w:hint="eastAsia"/>
        </w:rPr>
        <w:t xml:space="preserve"> </w:t>
      </w:r>
      <w:r w:rsidR="00902CA6">
        <w:t>I</w:t>
      </w:r>
      <w:r w:rsidR="00902CA6">
        <w:rPr>
          <w:rFonts w:hint="eastAsia"/>
        </w:rPr>
        <w:t>n contrast,</w:t>
      </w:r>
      <w:r>
        <w:rPr>
          <w:rFonts w:hint="eastAsia"/>
        </w:rPr>
        <w:t xml:space="preserve"> </w:t>
      </w:r>
      <w:r w:rsidR="001830A1">
        <w:rPr>
          <w:rFonts w:hint="eastAsia"/>
        </w:rPr>
        <w:t xml:space="preserve">the tear was located at </w:t>
      </w:r>
      <w:r w:rsidR="00902CA6">
        <w:rPr>
          <w:rFonts w:hint="eastAsia"/>
        </w:rPr>
        <w:t xml:space="preserve">the </w:t>
      </w:r>
      <w:r>
        <w:t>thoracic descending</w:t>
      </w:r>
      <w:r>
        <w:rPr>
          <w:rFonts w:hint="eastAsia"/>
        </w:rPr>
        <w:t xml:space="preserve"> </w:t>
      </w:r>
      <w:r>
        <w:t>aorta when</w:t>
      </w:r>
      <w:r>
        <w:rPr>
          <w:rFonts w:hint="eastAsia"/>
        </w:rPr>
        <w:t xml:space="preserve"> </w:t>
      </w:r>
      <w:r w:rsidR="001830A1">
        <w:rPr>
          <w:rFonts w:hint="eastAsia"/>
        </w:rPr>
        <w:t>patients suffer</w:t>
      </w:r>
      <w:r w:rsidR="00902CA6">
        <w:rPr>
          <w:rFonts w:hint="eastAsia"/>
        </w:rPr>
        <w:t xml:space="preserve"> with </w:t>
      </w:r>
      <w:r w:rsidR="00C34B94">
        <w:rPr>
          <w:rFonts w:hint="eastAsia"/>
        </w:rPr>
        <w:t xml:space="preserve">head, neck and (or) </w:t>
      </w:r>
      <w:r>
        <w:rPr>
          <w:rFonts w:hint="eastAsia"/>
        </w:rPr>
        <w:t xml:space="preserve">throat pain. </w:t>
      </w:r>
      <w:r w:rsidRPr="009364F8">
        <w:rPr>
          <w:rFonts w:hint="eastAsia"/>
          <w:b/>
        </w:rPr>
        <w:t>Conclusion:</w:t>
      </w:r>
      <w:r>
        <w:rPr>
          <w:rFonts w:hint="eastAsia"/>
        </w:rPr>
        <w:t xml:space="preserve"> Symptoms of AD showed d</w:t>
      </w:r>
      <w:r w:rsidR="00902CA6">
        <w:rPr>
          <w:rFonts w:hint="eastAsia"/>
        </w:rPr>
        <w:t xml:space="preserve">iversity. There might be </w:t>
      </w:r>
      <w:r w:rsidR="0045483C">
        <w:rPr>
          <w:rFonts w:hint="eastAsia"/>
        </w:rPr>
        <w:t>connection between</w:t>
      </w:r>
      <w:r>
        <w:rPr>
          <w:rFonts w:hint="eastAsia"/>
        </w:rPr>
        <w:t xml:space="preserve"> symptoms </w:t>
      </w:r>
      <w:r w:rsidR="0045483C">
        <w:rPr>
          <w:rFonts w:hint="eastAsia"/>
        </w:rPr>
        <w:t>and</w:t>
      </w:r>
      <w:r>
        <w:rPr>
          <w:rFonts w:hint="eastAsia"/>
        </w:rPr>
        <w:t xml:space="preserve"> location of </w:t>
      </w:r>
      <w:r w:rsidR="001D4D60">
        <w:rPr>
          <w:rFonts w:hint="eastAsia"/>
        </w:rPr>
        <w:t xml:space="preserve">initial </w:t>
      </w:r>
      <w:r>
        <w:rPr>
          <w:rFonts w:hint="eastAsia"/>
        </w:rPr>
        <w:t xml:space="preserve">intimal tear </w:t>
      </w:r>
      <w:r w:rsidR="00EC4635">
        <w:rPr>
          <w:rFonts w:hint="eastAsia"/>
        </w:rPr>
        <w:t>or</w:t>
      </w:r>
      <w:r>
        <w:rPr>
          <w:rFonts w:hint="eastAsia"/>
        </w:rPr>
        <w:t xml:space="preserve"> dissection range. </w:t>
      </w:r>
      <w:r w:rsidR="0045483C">
        <w:rPr>
          <w:rFonts w:hint="eastAsia"/>
        </w:rPr>
        <w:t>Our investigation</w:t>
      </w:r>
      <w:r>
        <w:rPr>
          <w:rFonts w:hint="eastAsia"/>
        </w:rPr>
        <w:t xml:space="preserve"> would contribute to </w:t>
      </w:r>
      <w:r w:rsidRPr="001830A1">
        <w:t>preliminary </w:t>
      </w:r>
      <w:r w:rsidR="00407DED" w:rsidRPr="001830A1">
        <w:t>diagnos</w:t>
      </w:r>
      <w:r w:rsidR="0048432D" w:rsidRPr="001830A1">
        <w:rPr>
          <w:rFonts w:hint="eastAsia"/>
        </w:rPr>
        <w:t>is</w:t>
      </w:r>
      <w:r w:rsidRPr="001830A1">
        <w:t xml:space="preserve"> </w:t>
      </w:r>
      <w:r w:rsidRPr="001830A1">
        <w:rPr>
          <w:rFonts w:hint="eastAsia"/>
        </w:rPr>
        <w:t xml:space="preserve">of </w:t>
      </w:r>
      <w:r w:rsidR="00CE504A">
        <w:rPr>
          <w:rFonts w:hint="eastAsia"/>
        </w:rPr>
        <w:t xml:space="preserve">suspected </w:t>
      </w:r>
      <w:r w:rsidRPr="001830A1">
        <w:t>aortic dissection</w:t>
      </w:r>
      <w:r w:rsidR="00CE504A">
        <w:rPr>
          <w:rFonts w:hint="eastAsia"/>
        </w:rPr>
        <w:t>.</w:t>
      </w:r>
    </w:p>
    <w:p w:rsidR="00755AE4" w:rsidRPr="009364F8" w:rsidRDefault="00755AE4" w:rsidP="00837647">
      <w:pPr>
        <w:rPr>
          <w:b/>
          <w:sz w:val="24"/>
        </w:rPr>
      </w:pPr>
    </w:p>
    <w:p w:rsidR="00755AE4" w:rsidRDefault="00755AE4" w:rsidP="00837647">
      <w:pPr>
        <w:rPr>
          <w:b/>
          <w:sz w:val="24"/>
        </w:rPr>
      </w:pPr>
      <w:r w:rsidRPr="00F16C45">
        <w:rPr>
          <w:b/>
          <w:sz w:val="24"/>
        </w:rPr>
        <w:t>K</w:t>
      </w:r>
      <w:r w:rsidRPr="00F16C45">
        <w:rPr>
          <w:rFonts w:hint="eastAsia"/>
          <w:b/>
          <w:sz w:val="24"/>
        </w:rPr>
        <w:t>ey words</w:t>
      </w:r>
      <w:r>
        <w:rPr>
          <w:rFonts w:hint="eastAsia"/>
          <w:b/>
          <w:sz w:val="24"/>
        </w:rPr>
        <w:t xml:space="preserve">: </w:t>
      </w:r>
      <w:r w:rsidRPr="00630F60">
        <w:rPr>
          <w:rFonts w:hint="eastAsia"/>
          <w:sz w:val="24"/>
        </w:rPr>
        <w:t>aortic dissection</w:t>
      </w:r>
      <w:r>
        <w:rPr>
          <w:rFonts w:hint="eastAsia"/>
          <w:sz w:val="24"/>
        </w:rPr>
        <w:t>; symptom; painless; migrating pain</w:t>
      </w:r>
    </w:p>
    <w:p w:rsidR="00755AE4" w:rsidRPr="00E356D0" w:rsidRDefault="00755AE4" w:rsidP="00837647">
      <w:pPr>
        <w:rPr>
          <w:b/>
          <w:sz w:val="24"/>
        </w:rPr>
      </w:pPr>
    </w:p>
    <w:p w:rsidR="00755AE4" w:rsidRDefault="00755AE4" w:rsidP="00837647">
      <w:pPr>
        <w:tabs>
          <w:tab w:val="left" w:pos="4678"/>
        </w:tabs>
        <w:ind w:firstLineChars="245" w:firstLine="588"/>
        <w:rPr>
          <w:rFonts w:ascii="Arial" w:hAnsi="宋体" w:cs="Arial"/>
          <w:sz w:val="24"/>
        </w:rPr>
      </w:pPr>
      <w:r>
        <w:rPr>
          <w:rFonts w:ascii="Arial" w:hAnsi="宋体" w:cs="Arial"/>
          <w:sz w:val="24"/>
        </w:rPr>
        <w:t>主动脉夹层</w:t>
      </w:r>
      <w:r>
        <w:rPr>
          <w:rFonts w:ascii="Arial" w:hAnsi="宋体" w:cs="Arial" w:hint="eastAsia"/>
          <w:sz w:val="24"/>
        </w:rPr>
        <w:t>（</w:t>
      </w:r>
      <w:r>
        <w:rPr>
          <w:rFonts w:ascii="Arial" w:hAnsi="宋体" w:cs="Arial" w:hint="eastAsia"/>
          <w:sz w:val="24"/>
        </w:rPr>
        <w:t>Aortic dissection</w:t>
      </w:r>
      <w:r>
        <w:rPr>
          <w:rFonts w:ascii="Arial" w:hAnsi="宋体" w:cs="Arial" w:hint="eastAsia"/>
          <w:sz w:val="24"/>
        </w:rPr>
        <w:t>，</w:t>
      </w:r>
      <w:r>
        <w:rPr>
          <w:rFonts w:ascii="Arial" w:hAnsi="宋体" w:cs="Arial" w:hint="eastAsia"/>
          <w:sz w:val="24"/>
        </w:rPr>
        <w:t>AD</w:t>
      </w:r>
      <w:r>
        <w:rPr>
          <w:rFonts w:ascii="Arial" w:hAnsi="宋体" w:cs="Arial" w:hint="eastAsia"/>
          <w:sz w:val="24"/>
        </w:rPr>
        <w:t>）</w:t>
      </w:r>
      <w:r>
        <w:rPr>
          <w:rFonts w:ascii="Arial" w:hAnsi="宋体" w:cs="Arial"/>
          <w:kern w:val="0"/>
          <w:sz w:val="24"/>
        </w:rPr>
        <w:t>是</w:t>
      </w:r>
      <w:r>
        <w:rPr>
          <w:rFonts w:ascii="Arial" w:hAnsi="宋体" w:cs="Arial" w:hint="eastAsia"/>
          <w:kern w:val="0"/>
          <w:sz w:val="24"/>
        </w:rPr>
        <w:t>指</w:t>
      </w:r>
      <w:r>
        <w:rPr>
          <w:rFonts w:ascii="Arial" w:hAnsi="宋体" w:cs="Arial"/>
          <w:kern w:val="0"/>
          <w:sz w:val="24"/>
        </w:rPr>
        <w:t>由于</w:t>
      </w:r>
      <w:r>
        <w:rPr>
          <w:rFonts w:ascii="Arial" w:hAnsi="宋体" w:cs="Arial" w:hint="eastAsia"/>
          <w:kern w:val="0"/>
          <w:sz w:val="24"/>
        </w:rPr>
        <w:t>各种原因导致的主动脉</w:t>
      </w:r>
      <w:r>
        <w:rPr>
          <w:rFonts w:ascii="Arial" w:hAnsi="宋体" w:cs="Arial"/>
          <w:kern w:val="0"/>
          <w:sz w:val="24"/>
        </w:rPr>
        <w:t>内膜撕裂</w:t>
      </w:r>
      <w:r>
        <w:rPr>
          <w:rFonts w:ascii="Arial" w:hAnsi="宋体" w:cs="Arial" w:hint="eastAsia"/>
          <w:kern w:val="0"/>
          <w:sz w:val="24"/>
        </w:rPr>
        <w:t>，</w:t>
      </w:r>
      <w:r>
        <w:rPr>
          <w:rFonts w:ascii="Arial" w:hAnsi="宋体" w:cs="Arial"/>
          <w:kern w:val="0"/>
          <w:sz w:val="24"/>
        </w:rPr>
        <w:t>血液</w:t>
      </w:r>
      <w:r>
        <w:rPr>
          <w:rFonts w:ascii="Arial" w:hAnsi="宋体" w:cs="Arial" w:hint="eastAsia"/>
          <w:kern w:val="0"/>
          <w:sz w:val="24"/>
        </w:rPr>
        <w:t>由内膜破口</w:t>
      </w:r>
      <w:r>
        <w:rPr>
          <w:rFonts w:ascii="Arial" w:hAnsi="宋体" w:cs="Arial"/>
          <w:kern w:val="0"/>
          <w:sz w:val="24"/>
        </w:rPr>
        <w:t>进入中</w:t>
      </w:r>
      <w:r>
        <w:rPr>
          <w:rFonts w:ascii="Arial" w:hAnsi="宋体" w:cs="Arial" w:hint="eastAsia"/>
          <w:kern w:val="0"/>
          <w:sz w:val="24"/>
        </w:rPr>
        <w:t>膜</w:t>
      </w:r>
      <w:r>
        <w:rPr>
          <w:rFonts w:ascii="Arial" w:hAnsi="宋体" w:cs="Arial"/>
          <w:kern w:val="0"/>
          <w:sz w:val="24"/>
        </w:rPr>
        <w:t>层</w:t>
      </w:r>
      <w:r>
        <w:rPr>
          <w:rFonts w:ascii="Arial" w:hAnsi="宋体" w:cs="Arial" w:hint="eastAsia"/>
          <w:kern w:val="0"/>
          <w:sz w:val="24"/>
        </w:rPr>
        <w:t>，</w:t>
      </w:r>
      <w:r w:rsidR="00B90198">
        <w:rPr>
          <w:rFonts w:hint="eastAsia"/>
          <w:sz w:val="24"/>
        </w:rPr>
        <w:t>使得中膜层分离，并沿长轴方向扩展，使主动脉形成真、假双</w:t>
      </w:r>
      <w:r>
        <w:rPr>
          <w:rFonts w:hint="eastAsia"/>
          <w:sz w:val="24"/>
        </w:rPr>
        <w:t>腔的临床病理表现</w:t>
      </w:r>
      <w:r w:rsidR="00AF4FB4" w:rsidRPr="006D7CE3">
        <w:rPr>
          <w:sz w:val="24"/>
          <w:szCs w:val="24"/>
        </w:rPr>
        <w:fldChar w:fldCharType="begin"/>
      </w:r>
      <w:r w:rsidRPr="006D7CE3">
        <w:rPr>
          <w:sz w:val="24"/>
          <w:szCs w:val="24"/>
        </w:rPr>
        <w:instrText xml:space="preserve"> ADDIN EN.CITE &lt;EndNote&gt;&lt;Cite&gt;&lt;Author&gt;Golledge&lt;/Author&gt;&lt;Year&gt;2008&lt;/Year&gt;&lt;RecNum&gt;138&lt;/RecNum&gt;&lt;DisplayText&gt;[1]&lt;/DisplayText&gt;&lt;record&gt;&lt;rec-number&gt;138&lt;/rec-number&gt;&lt;foreign-keys&gt;&lt;key app="EN" db-id="xszefx9vypa25kevpsa5xtpbrfpzsx9tvwat"&gt;138&lt;/key&gt;&lt;/foreign-keys&gt;&lt;ref-type name="Journal Article"&gt;17&lt;/ref-type&gt;&lt;contributors&gt;&lt;authors&gt;&lt;author&gt;Golledge, J.&lt;/author&gt;&lt;author&gt;Eagle, K. A.&lt;/author&gt;&lt;/authors&gt;&lt;/contributors&gt;&lt;auth-address&gt;Vascular Biology Unit, School of Medicine, James Cook University, Townsville, Australia. jonathan.golledge@jcu.edu.au&lt;/auth-address&gt;&lt;titles&gt;&lt;title&gt;Acute aortic dissection&lt;/title&gt;&lt;secondary-title&gt;Lancet&lt;/secondary-title&gt;&lt;alt-title&gt;Lancet&lt;/alt-title&gt;&lt;/titles&gt;&lt;periodical&gt;&lt;full-title&gt;Lancet&lt;/full-title&gt;&lt;abbr-1&gt;Lancet&lt;/abbr-1&gt;&lt;/periodical&gt;&lt;alt-periodical&gt;&lt;full-title&gt;Lancet&lt;/full-title&gt;&lt;abbr-1&gt;Lancet&lt;/abbr-1&gt;&lt;/alt-periodical&gt;&lt;pages&gt;55-66&lt;/pages&gt;&lt;volume&gt;372&lt;/volume&gt;&lt;number&gt;9632&lt;/number&gt;&lt;edition&gt;2008/07/08&lt;/edition&gt;&lt;keywords&gt;&lt;keyword&gt;*Aneurysm, Dissecting/diagnosis/physiopathology/therapy&lt;/keyword&gt;&lt;keyword&gt;Animals&lt;/keyword&gt;&lt;keyword&gt;*Aortic Aneurysm/classification/diagnosis/physiopathology&lt;/keyword&gt;&lt;keyword&gt;Female&lt;/keyword&gt;&lt;keyword&gt;Humans&lt;/keyword&gt;&lt;keyword&gt;Male&lt;/keyword&gt;&lt;keyword&gt;Molecular Biology/*methods/trends&lt;/keyword&gt;&lt;keyword&gt;Registries&lt;/keyword&gt;&lt;keyword&gt;Risk Factors&lt;/keyword&gt;&lt;keyword&gt;Stents&lt;/keyword&gt;&lt;keyword&gt;Vascular Surgical Procedures/methods/*trends&lt;/keyword&gt;&lt;/keywords&gt;&lt;dates&gt;&lt;year&gt;2008&lt;/year&gt;&lt;pub-dates&gt;&lt;date&gt;Jul 5&lt;/date&gt;&lt;/pub-dates&gt;&lt;/dates&gt;&lt;isbn&gt;0140-6736&lt;/isbn&gt;&lt;accession-num&gt;18603160&lt;/accession-num&gt;&lt;urls&gt;&lt;/urls&gt;&lt;electronic-resource-num&gt;10.1016/s0140-6736(08)60994-0&lt;/electronic-resource-num&gt;&lt;remote-database-provider&gt;Nlm&lt;/remote-database-provider&gt;&lt;language&gt;eng&lt;/language&gt;&lt;/record&gt;&lt;/Cite&gt;&lt;/EndNote&gt;</w:instrText>
      </w:r>
      <w:r w:rsidR="00AF4FB4" w:rsidRPr="006D7CE3">
        <w:rPr>
          <w:sz w:val="24"/>
          <w:szCs w:val="24"/>
        </w:rPr>
        <w:fldChar w:fldCharType="separate"/>
      </w:r>
      <w:r w:rsidRPr="006D7CE3">
        <w:rPr>
          <w:noProof/>
          <w:sz w:val="24"/>
          <w:szCs w:val="24"/>
        </w:rPr>
        <w:t>[</w:t>
      </w:r>
      <w:hyperlink w:anchor="_ENREF_1" w:tooltip="Golledge, 2008 #138" w:history="1">
        <w:r w:rsidRPr="006D7CE3">
          <w:rPr>
            <w:noProof/>
            <w:sz w:val="24"/>
            <w:szCs w:val="24"/>
          </w:rPr>
          <w:t>1</w:t>
        </w:r>
      </w:hyperlink>
      <w:r w:rsidRPr="006D7CE3">
        <w:rPr>
          <w:noProof/>
          <w:sz w:val="24"/>
          <w:szCs w:val="24"/>
        </w:rPr>
        <w:t>]</w:t>
      </w:r>
      <w:r w:rsidR="00AF4FB4" w:rsidRPr="006D7CE3">
        <w:rPr>
          <w:sz w:val="24"/>
          <w:szCs w:val="24"/>
        </w:rPr>
        <w:fldChar w:fldCharType="end"/>
      </w:r>
      <w:r>
        <w:rPr>
          <w:rFonts w:hint="eastAsia"/>
          <w:sz w:val="24"/>
        </w:rPr>
        <w:t>。</w:t>
      </w:r>
      <w:r>
        <w:rPr>
          <w:rFonts w:ascii="Arial" w:hAnsi="宋体" w:cs="Arial" w:hint="eastAsia"/>
          <w:sz w:val="24"/>
        </w:rPr>
        <w:t>AD</w:t>
      </w:r>
      <w:r>
        <w:rPr>
          <w:rFonts w:hint="eastAsia"/>
          <w:sz w:val="24"/>
        </w:rPr>
        <w:t>是一种少见但并不罕见的心血管急症，国外报道的发病率约为</w:t>
      </w:r>
      <w:r>
        <w:rPr>
          <w:rFonts w:hint="eastAsia"/>
          <w:sz w:val="24"/>
        </w:rPr>
        <w:t>2.9/100000</w:t>
      </w:r>
      <w:r w:rsidR="00AF4FB4" w:rsidRPr="006D7CE3">
        <w:rPr>
          <w:sz w:val="24"/>
          <w:szCs w:val="24"/>
        </w:rPr>
        <w:fldChar w:fldCharType="begin"/>
      </w:r>
      <w:r w:rsidRPr="006D7CE3">
        <w:rPr>
          <w:sz w:val="24"/>
          <w:szCs w:val="24"/>
        </w:rPr>
        <w:instrText xml:space="preserve"> ADDIN EN.CITE &lt;EndNote&gt;&lt;Cite&gt;&lt;Author&gt;Meszaros&lt;/Author&gt;&lt;Year&gt;2000&lt;/Year&gt;&lt;RecNum&gt;139&lt;/RecNum&gt;&lt;DisplayText&gt;[2]&lt;/DisplayText&gt;&lt;record&gt;&lt;rec-number&gt;139&lt;/rec-number&gt;&lt;foreign-keys&gt;&lt;key app="EN" db-id="xszefx9vypa25kevpsa5xtpbrfpzsx9tvwat"&gt;139&lt;/key&gt;&lt;/foreign-keys&gt;&lt;ref-type name="Journal Article"&gt;17&lt;/ref-type&gt;&lt;contributors&gt;&lt;authors&gt;&lt;author&gt;Meszaros, I.&lt;/author&gt;&lt;author&gt;Morocz, J.&lt;/author&gt;&lt;author&gt;Szlavi, J.&lt;/author&gt;&lt;author&gt;Schmidt, J.&lt;/author&gt;&lt;author&gt;Tornoci, L.&lt;/author&gt;&lt;author&gt;Nagy, L.&lt;/author&gt;&lt;author&gt;Szep, L.&lt;/author&gt;&lt;/authors&gt;&lt;/contributors&gt;&lt;auth-address&gt;Department of Internal Medicine (Dr. Meszaros), Municipal Hospital, Sumeg, Hungary.&lt;/auth-address&gt;&lt;titles&gt;&lt;title&gt;Epidemiology and clinicopathology of aortic dissection&lt;/title&gt;&lt;secondary-title&gt;Chest&lt;/secondary-title&gt;&lt;alt-title&gt;Chest&lt;/alt-title&gt;&lt;/titles&gt;&lt;periodical&gt;&lt;full-title&gt;Chest&lt;/full-title&gt;&lt;abbr-1&gt;Chest&lt;/abbr-1&gt;&lt;/periodical&gt;&lt;alt-periodical&gt;&lt;full-title&gt;Chest&lt;/full-title&gt;&lt;abbr-1&gt;Chest&lt;/abbr-1&gt;&lt;/alt-periodical&gt;&lt;pages&gt;1271-8&lt;/pages&gt;&lt;volume&gt;117&lt;/volume&gt;&lt;number&gt;5&lt;/number&gt;&lt;edition&gt;2000/05/16&lt;/edition&gt;&lt;keywords&gt;&lt;keyword&gt;Adult&lt;/keyword&gt;&lt;keyword&gt;Aged&lt;/keyword&gt;&lt;keyword&gt;Aged, 80 and over&lt;/keyword&gt;&lt;keyword&gt;Aneurysm, Dissecting/*mortality/pathology/surgery&lt;/keyword&gt;&lt;keyword&gt;Aorta/pathology&lt;/keyword&gt;&lt;keyword&gt;Aortic Aneurysm, Abdominal/*mortality/pathology/surgery&lt;/keyword&gt;&lt;keyword&gt;Aortic Aneurysm, Thoracic/*mortality/pathology/surgery&lt;/keyword&gt;&lt;keyword&gt;Aortic Rupture/*mortality/pathology/surgery&lt;/keyword&gt;&lt;keyword&gt;Cause of Death&lt;/keyword&gt;&lt;keyword&gt;Cross-Sectional Studies&lt;/keyword&gt;&lt;keyword&gt;Female&lt;/keyword&gt;&lt;keyword&gt;Humans&lt;/keyword&gt;&lt;keyword&gt;Hungary/epidemiology&lt;/keyword&gt;&lt;keyword&gt;Male&lt;/keyword&gt;&lt;keyword&gt;Middle Aged&lt;/keyword&gt;&lt;keyword&gt;Survival Rate&lt;/keyword&gt;&lt;/keywords&gt;&lt;dates&gt;&lt;year&gt;2000&lt;/year&gt;&lt;pub-dates&gt;&lt;date&gt;May&lt;/date&gt;&lt;/pub-dates&gt;&lt;/dates&gt;&lt;isbn&gt;0012-3692 (Print)&amp;#xD;0012-3692&lt;/isbn&gt;&lt;accession-num&gt;10807810&lt;/accession-num&gt;&lt;urls&gt;&lt;/urls&gt;&lt;remote-database-provider&gt;Nlm&lt;/remote-database-provider&gt;&lt;language&gt;eng&lt;/language&gt;&lt;/record&gt;&lt;/Cite&gt;&lt;/EndNote&gt;</w:instrText>
      </w:r>
      <w:r w:rsidR="00AF4FB4" w:rsidRPr="006D7CE3">
        <w:rPr>
          <w:sz w:val="24"/>
          <w:szCs w:val="24"/>
        </w:rPr>
        <w:fldChar w:fldCharType="separate"/>
      </w:r>
      <w:r w:rsidRPr="006D7CE3">
        <w:rPr>
          <w:noProof/>
          <w:sz w:val="24"/>
          <w:szCs w:val="24"/>
        </w:rPr>
        <w:t>[</w:t>
      </w:r>
      <w:hyperlink w:anchor="_ENREF_2" w:tooltip="Meszaros, 2000 #139" w:history="1">
        <w:r w:rsidRPr="006D7CE3">
          <w:rPr>
            <w:noProof/>
            <w:sz w:val="24"/>
            <w:szCs w:val="24"/>
          </w:rPr>
          <w:t>2</w:t>
        </w:r>
      </w:hyperlink>
      <w:r w:rsidRPr="006D7CE3">
        <w:rPr>
          <w:noProof/>
          <w:sz w:val="24"/>
          <w:szCs w:val="24"/>
        </w:rPr>
        <w:t>]</w:t>
      </w:r>
      <w:r w:rsidR="00AF4FB4" w:rsidRPr="006D7CE3">
        <w:rPr>
          <w:sz w:val="24"/>
          <w:szCs w:val="24"/>
        </w:rPr>
        <w:fldChar w:fldCharType="end"/>
      </w:r>
      <w:r w:rsidR="00BA4880">
        <w:rPr>
          <w:rFonts w:hint="eastAsia"/>
          <w:sz w:val="24"/>
        </w:rPr>
        <w:t>，国内的发病情况仍不十分清楚。</w:t>
      </w:r>
      <w:r w:rsidR="00D0532E">
        <w:rPr>
          <w:rFonts w:hint="eastAsia"/>
          <w:sz w:val="24"/>
        </w:rPr>
        <w:t>其</w:t>
      </w:r>
      <w:r w:rsidR="00BA4880">
        <w:rPr>
          <w:rFonts w:hint="eastAsia"/>
          <w:sz w:val="24"/>
        </w:rPr>
        <w:t>起病急骤，死亡率高。</w:t>
      </w:r>
      <w:r>
        <w:rPr>
          <w:rFonts w:hint="eastAsia"/>
          <w:sz w:val="24"/>
        </w:rPr>
        <w:t>文献表明，如不及时治疗，急性</w:t>
      </w:r>
      <w:r>
        <w:rPr>
          <w:rFonts w:ascii="Arial" w:hAnsi="宋体" w:cs="Arial" w:hint="eastAsia"/>
          <w:sz w:val="24"/>
        </w:rPr>
        <w:t>AD 24</w:t>
      </w:r>
      <w:r>
        <w:rPr>
          <w:rFonts w:ascii="Arial" w:hAnsi="宋体" w:cs="Arial" w:hint="eastAsia"/>
          <w:sz w:val="24"/>
        </w:rPr>
        <w:t>小时的死亡率约为</w:t>
      </w:r>
      <w:r>
        <w:rPr>
          <w:rFonts w:ascii="Arial" w:hAnsi="宋体" w:cs="Arial" w:hint="eastAsia"/>
          <w:sz w:val="24"/>
        </w:rPr>
        <w:t>25%</w:t>
      </w:r>
      <w:r>
        <w:rPr>
          <w:rFonts w:ascii="Arial" w:hAnsi="宋体" w:cs="Arial" w:hint="eastAsia"/>
          <w:sz w:val="24"/>
        </w:rPr>
        <w:t>，两周的死亡率约为</w:t>
      </w:r>
      <w:r>
        <w:rPr>
          <w:rFonts w:ascii="Arial" w:hAnsi="宋体" w:cs="Arial" w:hint="eastAsia"/>
          <w:sz w:val="24"/>
        </w:rPr>
        <w:t>70%</w:t>
      </w:r>
      <w:r w:rsidR="00AF4FB4" w:rsidRPr="00075642">
        <w:rPr>
          <w:sz w:val="24"/>
        </w:rPr>
        <w:fldChar w:fldCharType="begin">
          <w:fldData xml:space="preserve">PEVuZE5vdGU+PENpdGU+PEF1dGhvcj5IYWdhbjwvQXV0aG9yPjxZZWFyPjIwMDA8L1llYXI+PFJl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</w:fldData>
        </w:fldChar>
      </w:r>
      <w:r w:rsidRPr="00075642">
        <w:rPr>
          <w:sz w:val="24"/>
        </w:rPr>
        <w:instrText xml:space="preserve"> ADDIN EN.CITE </w:instrText>
      </w:r>
      <w:r w:rsidR="00AF4FB4" w:rsidRPr="00075642">
        <w:rPr>
          <w:sz w:val="24"/>
        </w:rPr>
        <w:fldChar w:fldCharType="begin">
          <w:fldData xml:space="preserve">PEVuZE5vdGU+PENpdGU+PEF1dGhvcj5IYWdhbjwvQXV0aG9yPjxZZWFyPjIwMDA8L1llYXI+PFJl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</w:fldData>
        </w:fldChar>
      </w:r>
      <w:r w:rsidRPr="00075642">
        <w:rPr>
          <w:sz w:val="24"/>
        </w:rPr>
        <w:instrText xml:space="preserve"> ADDIN EN.CITE.DATA </w:instrText>
      </w:r>
      <w:r w:rsidR="00AF4FB4" w:rsidRPr="00075642">
        <w:rPr>
          <w:sz w:val="24"/>
        </w:rPr>
      </w:r>
      <w:r w:rsidR="00AF4FB4" w:rsidRPr="00075642">
        <w:rPr>
          <w:sz w:val="24"/>
        </w:rPr>
        <w:fldChar w:fldCharType="end"/>
      </w:r>
      <w:r w:rsidR="00AF4FB4" w:rsidRPr="00075642">
        <w:rPr>
          <w:sz w:val="24"/>
        </w:rPr>
      </w:r>
      <w:r w:rsidR="00AF4FB4" w:rsidRPr="00075642">
        <w:rPr>
          <w:sz w:val="24"/>
        </w:rPr>
        <w:fldChar w:fldCharType="separate"/>
      </w:r>
      <w:r w:rsidRPr="00075642">
        <w:rPr>
          <w:sz w:val="24"/>
        </w:rPr>
        <w:t>[</w:t>
      </w:r>
      <w:hyperlink w:anchor="_ENREF_3" w:tooltip="Hagan, 2000 #140" w:history="1">
        <w:r w:rsidRPr="00075642">
          <w:rPr>
            <w:sz w:val="24"/>
          </w:rPr>
          <w:t>3</w:t>
        </w:r>
      </w:hyperlink>
      <w:r w:rsidRPr="00075642">
        <w:rPr>
          <w:sz w:val="24"/>
        </w:rPr>
        <w:t>]</w:t>
      </w:r>
      <w:r w:rsidR="00AF4FB4" w:rsidRPr="00075642">
        <w:rPr>
          <w:sz w:val="24"/>
        </w:rPr>
        <w:fldChar w:fldCharType="end"/>
      </w:r>
      <w:r>
        <w:rPr>
          <w:rFonts w:hint="eastAsia"/>
          <w:sz w:val="24"/>
        </w:rPr>
        <w:t>。虽然近年来</w:t>
      </w:r>
      <w:r>
        <w:rPr>
          <w:rFonts w:ascii="Arial" w:hAnsi="宋体" w:cs="Arial" w:hint="eastAsia"/>
          <w:sz w:val="24"/>
        </w:rPr>
        <w:t>AD</w:t>
      </w:r>
      <w:r>
        <w:rPr>
          <w:rFonts w:hint="eastAsia"/>
          <w:sz w:val="24"/>
        </w:rPr>
        <w:t>的检出率不断提高，</w:t>
      </w:r>
      <w:r>
        <w:rPr>
          <w:rFonts w:ascii="Arial" w:hAnsi="宋体" w:cs="Arial" w:hint="eastAsia"/>
          <w:sz w:val="24"/>
        </w:rPr>
        <w:t>但由于其症状表现的多样化，</w:t>
      </w:r>
      <w:r w:rsidR="00B21590">
        <w:rPr>
          <w:rFonts w:ascii="Arial" w:hAnsi="宋体" w:cs="Arial" w:hint="eastAsia"/>
          <w:sz w:val="24"/>
        </w:rPr>
        <w:t>尤其对于缺少典型症状患者的误诊率和漏诊率仍然较高，而早期及时的</w:t>
      </w:r>
      <w:r>
        <w:rPr>
          <w:rFonts w:ascii="Arial" w:hAnsi="宋体" w:cs="Arial" w:hint="eastAsia"/>
          <w:sz w:val="24"/>
        </w:rPr>
        <w:t>诊断对于降低死亡率尤为重要。本文通过对</w:t>
      </w:r>
      <w:r>
        <w:rPr>
          <w:rFonts w:ascii="Arial" w:hAnsi="宋体" w:cs="Arial" w:hint="eastAsia"/>
          <w:sz w:val="24"/>
        </w:rPr>
        <w:t>AD</w:t>
      </w:r>
      <w:r>
        <w:rPr>
          <w:rFonts w:ascii="Arial" w:hAnsi="宋体" w:cs="Arial" w:hint="eastAsia"/>
          <w:sz w:val="24"/>
        </w:rPr>
        <w:t>首发症状和</w:t>
      </w:r>
      <w:r w:rsidR="00B90198">
        <w:rPr>
          <w:rFonts w:ascii="Arial" w:hAnsi="宋体" w:cs="Arial" w:hint="eastAsia"/>
          <w:sz w:val="24"/>
        </w:rPr>
        <w:t>内膜</w:t>
      </w:r>
      <w:r w:rsidR="002E2187">
        <w:rPr>
          <w:rFonts w:ascii="Arial" w:hAnsi="宋体" w:cs="Arial" w:hint="eastAsia"/>
          <w:sz w:val="24"/>
        </w:rPr>
        <w:t>原发</w:t>
      </w:r>
      <w:r w:rsidR="00B90198">
        <w:rPr>
          <w:rFonts w:ascii="Arial" w:hAnsi="宋体" w:cs="Arial" w:hint="eastAsia"/>
          <w:sz w:val="24"/>
        </w:rPr>
        <w:t>破口位置、撕裂范围</w:t>
      </w:r>
      <w:r>
        <w:rPr>
          <w:rFonts w:ascii="Arial" w:hAnsi="宋体" w:cs="Arial" w:hint="eastAsia"/>
          <w:sz w:val="24"/>
        </w:rPr>
        <w:t>关系</w:t>
      </w:r>
      <w:r w:rsidR="00B21590">
        <w:rPr>
          <w:rFonts w:ascii="Arial" w:hAnsi="宋体" w:cs="Arial" w:hint="eastAsia"/>
          <w:sz w:val="24"/>
        </w:rPr>
        <w:t>的研究</w:t>
      </w:r>
      <w:r w:rsidR="00B90198">
        <w:rPr>
          <w:rFonts w:ascii="Arial" w:hAnsi="宋体" w:cs="Arial" w:hint="eastAsia"/>
          <w:sz w:val="24"/>
        </w:rPr>
        <w:t>，</w:t>
      </w:r>
      <w:r>
        <w:rPr>
          <w:rFonts w:ascii="Arial" w:hAnsi="宋体" w:cs="Arial" w:hint="eastAsia"/>
          <w:sz w:val="24"/>
        </w:rPr>
        <w:t>为</w:t>
      </w:r>
      <w:r>
        <w:rPr>
          <w:rFonts w:ascii="Arial" w:hAnsi="宋体" w:cs="Arial" w:hint="eastAsia"/>
          <w:sz w:val="24"/>
        </w:rPr>
        <w:t>AD</w:t>
      </w:r>
      <w:r w:rsidR="00B90198">
        <w:rPr>
          <w:rFonts w:ascii="Arial" w:hAnsi="宋体" w:cs="Arial" w:hint="eastAsia"/>
          <w:sz w:val="24"/>
        </w:rPr>
        <w:t>早期的诊断</w:t>
      </w:r>
      <w:r>
        <w:rPr>
          <w:rFonts w:ascii="Arial" w:hAnsi="宋体" w:cs="Arial" w:hint="eastAsia"/>
          <w:sz w:val="24"/>
        </w:rPr>
        <w:t>提供临床依据。</w:t>
      </w:r>
    </w:p>
    <w:p w:rsidR="00755AE4" w:rsidRPr="00274740" w:rsidRDefault="00755AE4" w:rsidP="00837647">
      <w:pPr>
        <w:ind w:firstLine="480"/>
        <w:rPr>
          <w:rFonts w:ascii="Arial" w:hAnsi="宋体" w:cs="Arial"/>
          <w:sz w:val="24"/>
        </w:rPr>
      </w:pPr>
    </w:p>
    <w:p w:rsidR="00755AE4" w:rsidRDefault="00755AE4" w:rsidP="00837647">
      <w:pPr>
        <w:rPr>
          <w:rFonts w:ascii="Arial" w:hAnsi="宋体" w:cs="Arial"/>
          <w:b/>
          <w:sz w:val="24"/>
        </w:rPr>
      </w:pPr>
      <w:r w:rsidRPr="00390DA9">
        <w:rPr>
          <w:rFonts w:ascii="Arial" w:hAnsi="宋体" w:cs="Arial" w:hint="eastAsia"/>
          <w:b/>
          <w:sz w:val="24"/>
        </w:rPr>
        <w:t>资料与方法</w:t>
      </w:r>
    </w:p>
    <w:p w:rsidR="00755AE4" w:rsidRPr="00390DA9" w:rsidRDefault="00755AE4" w:rsidP="00837647">
      <w:pPr>
        <w:rPr>
          <w:rFonts w:ascii="Arial" w:hAnsi="宋体" w:cs="Arial"/>
          <w:b/>
          <w:sz w:val="24"/>
        </w:rPr>
      </w:pPr>
    </w:p>
    <w:p w:rsidR="00755AE4" w:rsidRDefault="00755AE4" w:rsidP="00837647">
      <w:pPr>
        <w:rPr>
          <w:rFonts w:ascii="Arial" w:cs="Arial"/>
          <w:sz w:val="24"/>
        </w:rPr>
      </w:pPr>
      <w:r>
        <w:rPr>
          <w:rFonts w:ascii="Arial" w:hAnsi="宋体" w:cs="Arial" w:hint="eastAsia"/>
          <w:sz w:val="24"/>
        </w:rPr>
        <w:t xml:space="preserve">1. </w:t>
      </w:r>
      <w:r>
        <w:rPr>
          <w:rFonts w:ascii="Arial" w:hAnsi="宋体" w:cs="Arial" w:hint="eastAsia"/>
          <w:sz w:val="24"/>
        </w:rPr>
        <w:t>研究对象：</w:t>
      </w:r>
      <w:r w:rsidR="00424886">
        <w:rPr>
          <w:rFonts w:ascii="Arial" w:cs="Arial" w:hint="eastAsia"/>
          <w:sz w:val="24"/>
        </w:rPr>
        <w:t>收集</w:t>
      </w:r>
      <w:r>
        <w:rPr>
          <w:rFonts w:ascii="Arial" w:cs="Arial" w:hint="eastAsia"/>
          <w:sz w:val="24"/>
        </w:rPr>
        <w:t>所有</w:t>
      </w:r>
      <w:r>
        <w:rPr>
          <w:rFonts w:ascii="Arial" w:cs="Arial"/>
          <w:sz w:val="24"/>
        </w:rPr>
        <w:t>从</w:t>
      </w:r>
      <w:r>
        <w:rPr>
          <w:rFonts w:ascii="Arial" w:hAnsi="Arial" w:cs="Arial"/>
          <w:sz w:val="24"/>
        </w:rPr>
        <w:t>2003</w:t>
      </w:r>
      <w:r>
        <w:rPr>
          <w:rFonts w:ascii="Arial" w:cs="Arial"/>
          <w:sz w:val="24"/>
        </w:rPr>
        <w:t>年</w:t>
      </w:r>
      <w:r>
        <w:rPr>
          <w:rFonts w:ascii="Arial" w:hAnsi="Arial" w:cs="Arial"/>
          <w:sz w:val="24"/>
        </w:rPr>
        <w:t>1</w:t>
      </w:r>
      <w:r>
        <w:rPr>
          <w:rFonts w:ascii="Arial" w:cs="Arial"/>
          <w:sz w:val="24"/>
        </w:rPr>
        <w:t>月至</w:t>
      </w:r>
      <w:r>
        <w:rPr>
          <w:rFonts w:ascii="Arial" w:hAnsi="Arial" w:cs="Arial"/>
          <w:sz w:val="24"/>
        </w:rPr>
        <w:t>2013</w:t>
      </w:r>
      <w:r>
        <w:rPr>
          <w:rFonts w:ascii="Arial" w:cs="Arial"/>
          <w:sz w:val="24"/>
        </w:rPr>
        <w:t>年</w:t>
      </w:r>
      <w:r w:rsidR="00424886">
        <w:rPr>
          <w:rFonts w:ascii="Arial" w:hAnsi="Arial" w:cs="Arial" w:hint="eastAsia"/>
          <w:sz w:val="24"/>
        </w:rPr>
        <w:t>1</w:t>
      </w:r>
      <w:r>
        <w:rPr>
          <w:rFonts w:ascii="Arial" w:cs="Arial"/>
          <w:sz w:val="24"/>
        </w:rPr>
        <w:t>月在武汉同济医院</w:t>
      </w:r>
      <w:r>
        <w:rPr>
          <w:rFonts w:ascii="Arial" w:cs="Arial" w:hint="eastAsia"/>
          <w:sz w:val="24"/>
        </w:rPr>
        <w:t>就诊</w:t>
      </w:r>
      <w:r>
        <w:rPr>
          <w:rFonts w:ascii="Arial" w:cs="Arial"/>
          <w:sz w:val="24"/>
        </w:rPr>
        <w:t>的主动脉夹层患者，所有患者均</w:t>
      </w:r>
      <w:r>
        <w:rPr>
          <w:rFonts w:ascii="Arial" w:cs="Arial" w:hint="eastAsia"/>
          <w:sz w:val="24"/>
        </w:rPr>
        <w:t>行</w:t>
      </w:r>
      <w:r w:rsidR="00667479">
        <w:rPr>
          <w:rFonts w:ascii="Arial" w:cs="Arial" w:hint="eastAsia"/>
          <w:sz w:val="24"/>
        </w:rPr>
        <w:t>主动脉</w:t>
      </w:r>
      <w:r>
        <w:rPr>
          <w:rFonts w:ascii="Arial" w:hAnsi="Arial" w:cs="Arial"/>
          <w:sz w:val="24"/>
        </w:rPr>
        <w:t>CT</w:t>
      </w:r>
      <w:r w:rsidR="00667479">
        <w:rPr>
          <w:rFonts w:ascii="Arial" w:hAnsi="Arial" w:cs="Arial" w:hint="eastAsia"/>
          <w:sz w:val="24"/>
        </w:rPr>
        <w:t>A</w:t>
      </w:r>
      <w:r>
        <w:rPr>
          <w:rFonts w:ascii="Arial" w:cs="Arial"/>
          <w:sz w:val="24"/>
        </w:rPr>
        <w:t>或</w:t>
      </w:r>
      <w:r>
        <w:rPr>
          <w:rFonts w:ascii="Arial" w:hAnsi="Arial" w:cs="Arial"/>
          <w:sz w:val="24"/>
        </w:rPr>
        <w:t>MRI</w:t>
      </w:r>
      <w:r>
        <w:rPr>
          <w:rFonts w:ascii="Arial" w:cs="Arial"/>
          <w:sz w:val="24"/>
        </w:rPr>
        <w:t>确诊，除去</w:t>
      </w:r>
      <w:r>
        <w:rPr>
          <w:rFonts w:ascii="Arial" w:cs="Arial" w:hint="eastAsia"/>
          <w:sz w:val="24"/>
        </w:rPr>
        <w:t>相关资料缺失者</w:t>
      </w:r>
      <w:r w:rsidR="00667479">
        <w:rPr>
          <w:rFonts w:ascii="Arial" w:cs="Arial" w:hint="eastAsia"/>
          <w:sz w:val="24"/>
        </w:rPr>
        <w:t>和重复就诊患者</w:t>
      </w:r>
      <w:r>
        <w:rPr>
          <w:rFonts w:ascii="Arial" w:cs="Arial"/>
          <w:sz w:val="24"/>
        </w:rPr>
        <w:t>，共</w:t>
      </w:r>
      <w:r>
        <w:rPr>
          <w:rFonts w:ascii="Arial" w:cs="Arial" w:hint="eastAsia"/>
          <w:sz w:val="24"/>
        </w:rPr>
        <w:t>计</w:t>
      </w:r>
      <w:r>
        <w:rPr>
          <w:rFonts w:ascii="Arial" w:hAnsi="Arial" w:cs="Arial"/>
          <w:sz w:val="24"/>
        </w:rPr>
        <w:t>931</w:t>
      </w:r>
      <w:r>
        <w:rPr>
          <w:rFonts w:ascii="Arial" w:cs="Arial"/>
          <w:sz w:val="24"/>
        </w:rPr>
        <w:t>例</w:t>
      </w:r>
      <w:r>
        <w:rPr>
          <w:rFonts w:ascii="Arial" w:cs="Arial" w:hint="eastAsia"/>
          <w:sz w:val="24"/>
        </w:rPr>
        <w:t>患者纳入研究。</w:t>
      </w:r>
    </w:p>
    <w:p w:rsidR="00755AE4" w:rsidRDefault="00755AE4" w:rsidP="00837647">
      <w:pPr>
        <w:rPr>
          <w:sz w:val="24"/>
        </w:rPr>
      </w:pPr>
      <w:r>
        <w:rPr>
          <w:rFonts w:ascii="Arial" w:cs="Arial" w:hint="eastAsia"/>
          <w:sz w:val="24"/>
        </w:rPr>
        <w:t xml:space="preserve">2. </w:t>
      </w:r>
      <w:r>
        <w:rPr>
          <w:rFonts w:ascii="Arial" w:cs="Arial" w:hint="eastAsia"/>
          <w:sz w:val="24"/>
        </w:rPr>
        <w:t>研究方法：</w:t>
      </w:r>
      <w:r w:rsidR="00274740">
        <w:rPr>
          <w:rFonts w:hint="eastAsia"/>
          <w:sz w:val="24"/>
        </w:rPr>
        <w:t>收集</w:t>
      </w:r>
      <w:r>
        <w:rPr>
          <w:rFonts w:hint="eastAsia"/>
          <w:sz w:val="24"/>
        </w:rPr>
        <w:t>所</w:t>
      </w:r>
      <w:r w:rsidRPr="006F1E6E">
        <w:rPr>
          <w:rFonts w:hint="eastAsia"/>
          <w:sz w:val="24"/>
        </w:rPr>
        <w:t>有</w:t>
      </w:r>
      <w:r w:rsidR="00274740" w:rsidRPr="006F1E6E">
        <w:rPr>
          <w:rFonts w:ascii="Arial" w:hAnsi="宋体" w:cs="Arial" w:hint="eastAsia"/>
          <w:sz w:val="24"/>
        </w:rPr>
        <w:t>AD</w:t>
      </w:r>
      <w:r w:rsidR="006163F7">
        <w:rPr>
          <w:rFonts w:hint="eastAsia"/>
          <w:sz w:val="24"/>
        </w:rPr>
        <w:t>患者的</w:t>
      </w:r>
      <w:r w:rsidR="009463E2">
        <w:rPr>
          <w:rFonts w:hint="eastAsia"/>
          <w:sz w:val="24"/>
        </w:rPr>
        <w:t>临床资料，包括：年龄、性别、合并症、首发症状、体征、</w:t>
      </w:r>
      <w:r>
        <w:rPr>
          <w:rFonts w:hint="eastAsia"/>
          <w:sz w:val="24"/>
        </w:rPr>
        <w:t>主动脉</w:t>
      </w:r>
      <w:r w:rsidRPr="004747DB">
        <w:rPr>
          <w:rFonts w:ascii="Arial" w:hAnsi="Arial" w:cs="Arial" w:hint="eastAsia"/>
          <w:sz w:val="24"/>
        </w:rPr>
        <w:t>CT</w:t>
      </w:r>
      <w:r w:rsidR="006163F7">
        <w:rPr>
          <w:rFonts w:ascii="Arial" w:hAnsi="Arial" w:cs="Arial" w:hint="eastAsia"/>
          <w:sz w:val="24"/>
        </w:rPr>
        <w:t>A</w:t>
      </w:r>
      <w:r>
        <w:rPr>
          <w:rFonts w:hint="eastAsia"/>
          <w:sz w:val="24"/>
        </w:rPr>
        <w:t>或</w:t>
      </w:r>
      <w:r w:rsidRPr="004747DB">
        <w:rPr>
          <w:rFonts w:ascii="Arial" w:hAnsi="Arial" w:cs="Arial" w:hint="eastAsia"/>
          <w:sz w:val="24"/>
        </w:rPr>
        <w:t>MRI</w:t>
      </w:r>
      <w:r w:rsidR="009463E2">
        <w:rPr>
          <w:rFonts w:ascii="Arial" w:hAnsi="Arial" w:cs="Arial" w:hint="eastAsia"/>
          <w:sz w:val="24"/>
        </w:rPr>
        <w:t>所显示</w:t>
      </w:r>
      <w:r>
        <w:rPr>
          <w:rFonts w:ascii="Arial" w:hAnsi="Arial" w:cs="Arial" w:hint="eastAsia"/>
          <w:sz w:val="24"/>
        </w:rPr>
        <w:t>的夹层</w:t>
      </w:r>
      <w:r w:rsidR="002E2187">
        <w:rPr>
          <w:rFonts w:ascii="Arial" w:hAnsi="Arial" w:cs="Arial" w:hint="eastAsia"/>
          <w:sz w:val="24"/>
        </w:rPr>
        <w:t>原发</w:t>
      </w:r>
      <w:r>
        <w:rPr>
          <w:rFonts w:ascii="Arial" w:hAnsi="Arial" w:cs="Arial" w:hint="eastAsia"/>
          <w:sz w:val="24"/>
        </w:rPr>
        <w:t>破口</w:t>
      </w:r>
      <w:r w:rsidR="009463E2">
        <w:rPr>
          <w:rFonts w:ascii="Arial" w:hAnsi="Arial" w:cs="Arial" w:hint="eastAsia"/>
          <w:sz w:val="24"/>
        </w:rPr>
        <w:t>位置以及</w:t>
      </w:r>
      <w:r>
        <w:rPr>
          <w:rFonts w:ascii="Arial" w:hAnsi="Arial" w:cs="Arial" w:hint="eastAsia"/>
          <w:sz w:val="24"/>
        </w:rPr>
        <w:t>撕裂范围等</w:t>
      </w:r>
      <w:r w:rsidR="00274740">
        <w:rPr>
          <w:rFonts w:hint="eastAsia"/>
          <w:sz w:val="24"/>
        </w:rPr>
        <w:t>。统计各种不同临床症状</w:t>
      </w:r>
      <w:r>
        <w:rPr>
          <w:rFonts w:hint="eastAsia"/>
          <w:sz w:val="24"/>
        </w:rPr>
        <w:t>所占比例，并</w:t>
      </w:r>
      <w:r w:rsidR="00274740">
        <w:rPr>
          <w:rFonts w:ascii="Arial" w:hAnsi="Arial" w:cs="Arial" w:hint="eastAsia"/>
          <w:sz w:val="24"/>
        </w:rPr>
        <w:t>分析</w:t>
      </w:r>
      <w:r w:rsidR="009463E2">
        <w:rPr>
          <w:rFonts w:ascii="Arial" w:hAnsi="Arial" w:cs="Arial" w:hint="eastAsia"/>
          <w:sz w:val="24"/>
        </w:rPr>
        <w:t>不同</w:t>
      </w:r>
      <w:r w:rsidR="006163F7">
        <w:rPr>
          <w:rFonts w:ascii="Arial" w:hAnsi="Arial" w:cs="Arial" w:hint="eastAsia"/>
          <w:sz w:val="24"/>
        </w:rPr>
        <w:t>症状与</w:t>
      </w:r>
      <w:r w:rsidR="00274740">
        <w:rPr>
          <w:rFonts w:ascii="Arial" w:hAnsi="Arial" w:cs="Arial" w:hint="eastAsia"/>
          <w:sz w:val="24"/>
        </w:rPr>
        <w:t>内膜</w:t>
      </w:r>
      <w:r w:rsidR="002E2187">
        <w:rPr>
          <w:rFonts w:ascii="Arial" w:hAnsi="Arial" w:cs="Arial" w:hint="eastAsia"/>
          <w:sz w:val="24"/>
        </w:rPr>
        <w:t>原发破口</w:t>
      </w:r>
      <w:r>
        <w:rPr>
          <w:rFonts w:ascii="Arial" w:hAnsi="Arial" w:cs="Arial" w:hint="eastAsia"/>
          <w:sz w:val="24"/>
        </w:rPr>
        <w:t>位置和撕裂累及范围的</w:t>
      </w:r>
      <w:r w:rsidR="006163F7">
        <w:rPr>
          <w:rFonts w:ascii="Arial" w:hAnsi="Arial" w:cs="Arial" w:hint="eastAsia"/>
          <w:sz w:val="24"/>
        </w:rPr>
        <w:t>关系</w:t>
      </w:r>
      <w:r>
        <w:rPr>
          <w:rFonts w:hint="eastAsia"/>
          <w:sz w:val="24"/>
        </w:rPr>
        <w:t>。</w:t>
      </w:r>
    </w:p>
    <w:p w:rsidR="00755AE4" w:rsidRDefault="00755AE4" w:rsidP="00837647">
      <w:pPr>
        <w:rPr>
          <w:rFonts w:ascii="Arial" w:cs="Arial"/>
          <w:sz w:val="24"/>
        </w:rPr>
      </w:pPr>
      <w:r w:rsidRPr="005B6B27">
        <w:rPr>
          <w:rFonts w:ascii="Arial" w:hAnsi="Arial" w:cs="Arial"/>
          <w:sz w:val="24"/>
        </w:rPr>
        <w:t>3.</w:t>
      </w:r>
      <w:r>
        <w:rPr>
          <w:rFonts w:ascii="Arial" w:hAnsi="Arial" w:cs="Arial" w:hint="eastAsia"/>
          <w:sz w:val="24"/>
        </w:rPr>
        <w:t xml:space="preserve"> </w:t>
      </w:r>
      <w:r>
        <w:rPr>
          <w:rFonts w:hint="eastAsia"/>
          <w:sz w:val="24"/>
        </w:rPr>
        <w:t>统计方法：</w:t>
      </w:r>
      <w:r w:rsidRPr="005B6B27">
        <w:rPr>
          <w:rFonts w:ascii="Arial" w:cs="Arial" w:hint="eastAsia"/>
          <w:sz w:val="24"/>
        </w:rPr>
        <w:t>采用</w:t>
      </w:r>
      <w:r w:rsidRPr="005B6B27">
        <w:rPr>
          <w:rFonts w:ascii="Arial" w:cs="Arial" w:hint="eastAsia"/>
          <w:sz w:val="24"/>
        </w:rPr>
        <w:t>SPSS 17.0</w:t>
      </w:r>
      <w:r w:rsidRPr="005B6B27">
        <w:rPr>
          <w:rFonts w:ascii="Arial" w:cs="Arial" w:hint="eastAsia"/>
          <w:sz w:val="24"/>
        </w:rPr>
        <w:t>软件</w:t>
      </w:r>
      <w:r>
        <w:rPr>
          <w:rFonts w:ascii="Arial" w:cs="Arial" w:hint="eastAsia"/>
          <w:sz w:val="24"/>
        </w:rPr>
        <w:t>对数据进行统计</w:t>
      </w:r>
      <w:r w:rsidRPr="005B6B27">
        <w:rPr>
          <w:rFonts w:ascii="Arial" w:cs="Arial" w:hint="eastAsia"/>
          <w:sz w:val="24"/>
        </w:rPr>
        <w:t>，以百分数表示计数资料，采用</w:t>
      </w:r>
      <w:r w:rsidRPr="005B6B27">
        <w:rPr>
          <w:rFonts w:ascii="Arial" w:hAnsi="Arial" w:cs="Arial"/>
          <w:sz w:val="24"/>
        </w:rPr>
        <w:t>X²</w:t>
      </w:r>
      <w:r w:rsidRPr="005B6B27">
        <w:rPr>
          <w:rFonts w:ascii="Arial" w:cs="Arial" w:hint="eastAsia"/>
          <w:sz w:val="24"/>
        </w:rPr>
        <w:t>检验，以</w:t>
      </w:r>
      <w:r w:rsidRPr="005B6B27">
        <w:rPr>
          <w:rFonts w:ascii="Arial" w:hAnsi="Arial" w:cs="Arial"/>
          <w:sz w:val="24"/>
        </w:rPr>
        <w:t>P</w:t>
      </w:r>
      <w:r w:rsidRPr="005B6B27">
        <w:rPr>
          <w:rFonts w:ascii="Arial" w:hAnsi="Arial" w:cs="Arial"/>
          <w:sz w:val="24"/>
        </w:rPr>
        <w:t>＜</w:t>
      </w:r>
      <w:r w:rsidRPr="005B6B27">
        <w:rPr>
          <w:rFonts w:ascii="Arial" w:hAnsi="Arial" w:cs="Arial"/>
          <w:sz w:val="24"/>
        </w:rPr>
        <w:t>0.05</w:t>
      </w:r>
      <w:r w:rsidRPr="005B6B27">
        <w:rPr>
          <w:rFonts w:ascii="Arial" w:cs="Arial" w:hint="eastAsia"/>
          <w:sz w:val="24"/>
        </w:rPr>
        <w:t>表示差异有统计学意义</w:t>
      </w:r>
      <w:r>
        <w:rPr>
          <w:rFonts w:ascii="Arial" w:cs="Arial" w:hint="eastAsia"/>
          <w:sz w:val="24"/>
        </w:rPr>
        <w:t>，</w:t>
      </w:r>
      <w:r w:rsidRPr="009510D7">
        <w:rPr>
          <w:rFonts w:ascii="Arial" w:cs="Arial" w:hint="eastAsia"/>
          <w:sz w:val="24"/>
        </w:rPr>
        <w:t>检验水准</w:t>
      </w:r>
      <w:r>
        <w:rPr>
          <w:rFonts w:ascii="宋体" w:eastAsia="宋体" w:hAnsi="宋体" w:cs="Arial" w:hint="eastAsia"/>
          <w:sz w:val="24"/>
        </w:rPr>
        <w:t>α</w:t>
      </w:r>
      <w:r w:rsidRPr="009510D7">
        <w:rPr>
          <w:rFonts w:ascii="Arial" w:cs="Arial" w:hint="eastAsia"/>
          <w:sz w:val="24"/>
        </w:rPr>
        <w:t>取</w:t>
      </w:r>
      <w:r>
        <w:rPr>
          <w:rFonts w:ascii="Arial" w:cs="Arial" w:hint="eastAsia"/>
          <w:sz w:val="24"/>
        </w:rPr>
        <w:t>0.05</w:t>
      </w:r>
      <w:r w:rsidRPr="005B6B27">
        <w:rPr>
          <w:rFonts w:ascii="Arial" w:cs="Arial" w:hint="eastAsia"/>
          <w:sz w:val="24"/>
        </w:rPr>
        <w:t>。</w:t>
      </w:r>
    </w:p>
    <w:p w:rsidR="00755AE4" w:rsidRDefault="00755AE4" w:rsidP="00837647">
      <w:pPr>
        <w:rPr>
          <w:rFonts w:ascii="Arial" w:cs="Arial"/>
          <w:sz w:val="24"/>
        </w:rPr>
      </w:pPr>
      <w:r>
        <w:rPr>
          <w:rFonts w:ascii="Arial" w:cs="Arial" w:hint="eastAsia"/>
          <w:sz w:val="24"/>
        </w:rPr>
        <w:t xml:space="preserve">4. </w:t>
      </w:r>
      <w:r>
        <w:rPr>
          <w:rFonts w:ascii="Arial" w:cs="Arial" w:hint="eastAsia"/>
          <w:sz w:val="24"/>
        </w:rPr>
        <w:t>结果：</w:t>
      </w:r>
    </w:p>
    <w:p w:rsidR="00B33061" w:rsidRDefault="00755AE4" w:rsidP="00837647">
      <w:pPr>
        <w:rPr>
          <w:rFonts w:ascii="Arial" w:hAnsi="Arial" w:cs="Arial"/>
          <w:sz w:val="24"/>
        </w:rPr>
      </w:pPr>
      <w:r>
        <w:rPr>
          <w:rFonts w:ascii="Arial" w:cs="Arial" w:hint="eastAsia"/>
          <w:sz w:val="24"/>
        </w:rPr>
        <w:t>4.1</w:t>
      </w:r>
      <w:r>
        <w:rPr>
          <w:rFonts w:ascii="Arial" w:cs="Arial" w:hint="eastAsia"/>
          <w:sz w:val="24"/>
        </w:rPr>
        <w:t>：</w:t>
      </w:r>
      <w:r>
        <w:rPr>
          <w:rFonts w:ascii="Arial" w:cs="Arial" w:hint="eastAsia"/>
          <w:sz w:val="24"/>
        </w:rPr>
        <w:t>931</w:t>
      </w:r>
      <w:r>
        <w:rPr>
          <w:rFonts w:ascii="Arial" w:cs="Arial" w:hint="eastAsia"/>
          <w:sz w:val="24"/>
        </w:rPr>
        <w:t>例</w:t>
      </w:r>
      <w:r>
        <w:rPr>
          <w:rFonts w:ascii="Arial" w:hAnsi="宋体" w:cs="Arial" w:hint="eastAsia"/>
          <w:sz w:val="24"/>
        </w:rPr>
        <w:t>AD</w:t>
      </w:r>
      <w:r>
        <w:rPr>
          <w:rFonts w:ascii="Arial" w:hAnsi="宋体" w:cs="Arial" w:hint="eastAsia"/>
          <w:sz w:val="24"/>
        </w:rPr>
        <w:t>患者多见于中年男性</w:t>
      </w:r>
      <w:r>
        <w:rPr>
          <w:rFonts w:ascii="Arial" w:hAnsi="Arial" w:cs="Arial" w:hint="eastAsia"/>
          <w:sz w:val="24"/>
        </w:rPr>
        <w:t>（</w:t>
      </w:r>
      <w:r>
        <w:rPr>
          <w:rFonts w:ascii="Arial" w:hAnsi="Arial" w:cs="Arial"/>
          <w:sz w:val="24"/>
        </w:rPr>
        <w:t>80.1%</w:t>
      </w:r>
      <w:r>
        <w:rPr>
          <w:rFonts w:ascii="Arial" w:hAnsi="Arial" w:cs="Arial" w:hint="eastAsia"/>
          <w:sz w:val="24"/>
        </w:rPr>
        <w:t>）</w:t>
      </w:r>
      <w:r>
        <w:rPr>
          <w:rFonts w:ascii="Arial" w:hAnsi="宋体" w:cs="Arial" w:hint="eastAsia"/>
          <w:sz w:val="24"/>
        </w:rPr>
        <w:t>，平均年龄</w:t>
      </w:r>
      <w:r w:rsidRPr="00405ED3">
        <w:rPr>
          <w:rFonts w:ascii="Arial" w:hAnsi="Arial" w:cs="Arial"/>
          <w:sz w:val="24"/>
        </w:rPr>
        <w:t>53.4±11.8</w:t>
      </w:r>
      <w:r>
        <w:rPr>
          <w:rFonts w:ascii="Arial" w:hAnsi="Arial" w:cs="Arial" w:hint="eastAsia"/>
          <w:sz w:val="24"/>
        </w:rPr>
        <w:t>岁，合并</w:t>
      </w:r>
    </w:p>
    <w:p w:rsidR="00755AE4" w:rsidRDefault="00755AE4" w:rsidP="00837647">
      <w:pPr>
        <w:rPr>
          <w:rFonts w:ascii="Arial" w:hAnsi="Arial" w:cs="Arial"/>
          <w:sz w:val="24"/>
        </w:rPr>
      </w:pPr>
      <w:r>
        <w:rPr>
          <w:rFonts w:ascii="Arial" w:hAnsi="Arial" w:cs="Arial" w:hint="eastAsia"/>
          <w:sz w:val="24"/>
        </w:rPr>
        <w:t>高血压病、吸烟的患者分别占</w:t>
      </w:r>
      <w:r w:rsidR="007D56A8">
        <w:rPr>
          <w:rFonts w:ascii="Arial" w:hAnsi="Arial" w:cs="Arial" w:hint="eastAsia"/>
          <w:sz w:val="24"/>
        </w:rPr>
        <w:t>7</w:t>
      </w:r>
      <w:r w:rsidR="00505276">
        <w:rPr>
          <w:rFonts w:ascii="Arial" w:hAnsi="Arial" w:cs="Arial" w:hint="eastAsia"/>
          <w:sz w:val="24"/>
        </w:rPr>
        <w:t>2</w:t>
      </w:r>
      <w:r w:rsidR="00C253E9">
        <w:rPr>
          <w:rFonts w:ascii="Arial" w:hAnsi="Arial" w:cs="Arial" w:hint="eastAsia"/>
          <w:sz w:val="24"/>
        </w:rPr>
        <w:t>.6</w:t>
      </w:r>
      <w:r>
        <w:rPr>
          <w:rFonts w:ascii="Arial" w:hAnsi="Arial" w:cs="Arial" w:hint="eastAsia"/>
          <w:sz w:val="24"/>
        </w:rPr>
        <w:t>%</w:t>
      </w:r>
      <w:r>
        <w:rPr>
          <w:rFonts w:ascii="Arial" w:hAnsi="Arial" w:cs="Arial" w:hint="eastAsia"/>
          <w:sz w:val="24"/>
        </w:rPr>
        <w:t>和</w:t>
      </w:r>
      <w:r>
        <w:rPr>
          <w:rFonts w:ascii="Arial" w:hAnsi="Arial" w:cs="Arial" w:hint="eastAsia"/>
          <w:sz w:val="24"/>
        </w:rPr>
        <w:t>52.5%</w:t>
      </w:r>
      <w:r>
        <w:rPr>
          <w:rFonts w:ascii="Arial" w:hAnsi="Arial" w:cs="Arial" w:hint="eastAsia"/>
          <w:sz w:val="24"/>
        </w:rPr>
        <w:t>。</w:t>
      </w:r>
      <w:r w:rsidR="00D45EC8">
        <w:rPr>
          <w:rFonts w:ascii="Arial" w:hAnsi="Arial" w:cs="Arial" w:hint="eastAsia"/>
          <w:sz w:val="24"/>
        </w:rPr>
        <w:t>其余详细资料</w:t>
      </w:r>
      <w:r w:rsidR="00B33061">
        <w:rPr>
          <w:rFonts w:ascii="Arial" w:hAnsi="Arial" w:cs="Arial" w:hint="eastAsia"/>
          <w:sz w:val="24"/>
        </w:rPr>
        <w:t>见表</w:t>
      </w:r>
      <w:r w:rsidR="00B33061">
        <w:rPr>
          <w:rFonts w:ascii="Arial" w:hAnsi="Arial" w:cs="Arial" w:hint="eastAsia"/>
          <w:sz w:val="24"/>
        </w:rPr>
        <w:t>1</w:t>
      </w:r>
      <w:r w:rsidR="00B33061">
        <w:rPr>
          <w:rFonts w:ascii="Arial" w:hAnsi="Arial" w:cs="Arial" w:hint="eastAsia"/>
          <w:sz w:val="24"/>
        </w:rPr>
        <w:t>。</w:t>
      </w:r>
    </w:p>
    <w:p w:rsidR="00755AE4" w:rsidRPr="00655B9A" w:rsidRDefault="00755AE4" w:rsidP="00837647">
      <w:pPr>
        <w:rPr>
          <w:rFonts w:ascii="Arial" w:hAnsi="Arial" w:cs="Arial"/>
          <w:sz w:val="24"/>
        </w:rPr>
      </w:pPr>
      <w:r>
        <w:rPr>
          <w:rFonts w:ascii="Arial" w:hAnsi="Arial" w:cs="Arial" w:hint="eastAsia"/>
          <w:sz w:val="24"/>
        </w:rPr>
        <w:t>4.2</w:t>
      </w:r>
      <w:r>
        <w:rPr>
          <w:rFonts w:ascii="Arial" w:hAnsi="Arial" w:cs="Arial" w:hint="eastAsia"/>
          <w:sz w:val="24"/>
        </w:rPr>
        <w:t>：对所有</w:t>
      </w:r>
      <w:r w:rsidRPr="00655B9A">
        <w:rPr>
          <w:rFonts w:ascii="Arial" w:hAnsi="Arial" w:cs="Arial" w:hint="eastAsia"/>
          <w:sz w:val="24"/>
        </w:rPr>
        <w:t>AD</w:t>
      </w:r>
      <w:r>
        <w:rPr>
          <w:rFonts w:ascii="Arial" w:hAnsi="Arial" w:cs="Arial" w:hint="eastAsia"/>
          <w:sz w:val="24"/>
        </w:rPr>
        <w:t>患者的</w:t>
      </w:r>
      <w:r w:rsidR="003B305C">
        <w:rPr>
          <w:rFonts w:ascii="Arial" w:hAnsi="Arial" w:cs="Arial" w:hint="eastAsia"/>
          <w:sz w:val="24"/>
        </w:rPr>
        <w:t>首发症状进行统计</w:t>
      </w:r>
      <w:r>
        <w:rPr>
          <w:rFonts w:ascii="Arial" w:hAnsi="Arial" w:cs="Arial" w:hint="eastAsia"/>
          <w:sz w:val="24"/>
        </w:rPr>
        <w:t>得出：无痛性</w:t>
      </w:r>
      <w:r w:rsidRPr="00655B9A">
        <w:rPr>
          <w:rFonts w:ascii="Arial" w:hAnsi="Arial" w:cs="Arial" w:hint="eastAsia"/>
          <w:sz w:val="24"/>
        </w:rPr>
        <w:t>AD</w:t>
      </w:r>
      <w:r w:rsidRPr="00655B9A">
        <w:rPr>
          <w:rFonts w:ascii="Arial" w:hAnsi="Arial" w:cs="Arial" w:hint="eastAsia"/>
          <w:sz w:val="24"/>
        </w:rPr>
        <w:t>约占</w:t>
      </w:r>
      <w:r w:rsidRPr="00655B9A">
        <w:rPr>
          <w:rFonts w:ascii="Arial" w:hAnsi="Arial" w:cs="Arial" w:hint="eastAsia"/>
          <w:sz w:val="24"/>
        </w:rPr>
        <w:t>8.8%</w:t>
      </w:r>
      <w:r w:rsidR="009303D8" w:rsidRPr="00655B9A">
        <w:rPr>
          <w:rFonts w:ascii="Arial" w:hAnsi="Arial" w:cs="Arial" w:hint="eastAsia"/>
          <w:sz w:val="24"/>
        </w:rPr>
        <w:t>；</w:t>
      </w:r>
      <w:r>
        <w:rPr>
          <w:rFonts w:ascii="Arial" w:hAnsi="Arial" w:cs="Arial" w:hint="eastAsia"/>
          <w:sz w:val="24"/>
        </w:rPr>
        <w:t>91.2%</w:t>
      </w:r>
      <w:r w:rsidR="003B305C">
        <w:rPr>
          <w:rFonts w:ascii="Arial" w:hAnsi="Arial" w:cs="Arial" w:hint="eastAsia"/>
          <w:sz w:val="24"/>
        </w:rPr>
        <w:t>的患者表现</w:t>
      </w:r>
      <w:r w:rsidR="009303D8">
        <w:rPr>
          <w:rFonts w:ascii="Arial" w:hAnsi="Arial" w:cs="Arial" w:hint="eastAsia"/>
          <w:sz w:val="24"/>
        </w:rPr>
        <w:t>为不同部位的疼痛，</w:t>
      </w:r>
      <w:r w:rsidR="009303D8" w:rsidRPr="00655B9A">
        <w:rPr>
          <w:rFonts w:ascii="Arial" w:hAnsi="Arial" w:cs="Arial" w:hint="eastAsia"/>
          <w:sz w:val="24"/>
        </w:rPr>
        <w:t>其中胸痛</w:t>
      </w:r>
      <w:r w:rsidR="00655B9A" w:rsidRPr="00655B9A">
        <w:rPr>
          <w:rFonts w:ascii="Arial" w:hAnsi="Arial" w:cs="Arial" w:hint="eastAsia"/>
          <w:sz w:val="24"/>
        </w:rPr>
        <w:t>40.3</w:t>
      </w:r>
      <w:r w:rsidRPr="00655B9A">
        <w:rPr>
          <w:rFonts w:ascii="Arial" w:hAnsi="Arial" w:cs="Arial" w:hint="eastAsia"/>
          <w:sz w:val="24"/>
        </w:rPr>
        <w:t>%</w:t>
      </w:r>
      <w:r w:rsidR="009303D8" w:rsidRPr="00655B9A">
        <w:rPr>
          <w:rFonts w:ascii="Arial" w:hAnsi="Arial" w:cs="Arial" w:hint="eastAsia"/>
          <w:sz w:val="24"/>
        </w:rPr>
        <w:t>、背痛</w:t>
      </w:r>
      <w:r w:rsidRPr="00655B9A">
        <w:rPr>
          <w:rFonts w:ascii="Arial" w:hAnsi="Arial" w:cs="Arial" w:hint="eastAsia"/>
          <w:sz w:val="24"/>
        </w:rPr>
        <w:t>1</w:t>
      </w:r>
      <w:r w:rsidR="00655B9A" w:rsidRPr="00655B9A">
        <w:rPr>
          <w:rFonts w:ascii="Arial" w:hAnsi="Arial" w:cs="Arial" w:hint="eastAsia"/>
          <w:sz w:val="24"/>
        </w:rPr>
        <w:t>3</w:t>
      </w:r>
      <w:r w:rsidRPr="00655B9A">
        <w:rPr>
          <w:rFonts w:ascii="Arial" w:hAnsi="Arial" w:cs="Arial" w:hint="eastAsia"/>
          <w:sz w:val="24"/>
        </w:rPr>
        <w:t>.</w:t>
      </w:r>
      <w:r w:rsidR="00655B9A" w:rsidRPr="00655B9A">
        <w:rPr>
          <w:rFonts w:ascii="Arial" w:hAnsi="Arial" w:cs="Arial" w:hint="eastAsia"/>
          <w:sz w:val="24"/>
        </w:rPr>
        <w:t>1</w:t>
      </w:r>
      <w:r w:rsidRPr="00655B9A">
        <w:rPr>
          <w:rFonts w:ascii="Arial" w:hAnsi="Arial" w:cs="Arial" w:hint="eastAsia"/>
          <w:sz w:val="24"/>
        </w:rPr>
        <w:t>%</w:t>
      </w:r>
      <w:r w:rsidR="009303D8" w:rsidRPr="00655B9A">
        <w:rPr>
          <w:rFonts w:ascii="Arial" w:hAnsi="Arial" w:cs="Arial" w:hint="eastAsia"/>
          <w:sz w:val="24"/>
        </w:rPr>
        <w:t>、胸背痛</w:t>
      </w:r>
      <w:r w:rsidRPr="00655B9A">
        <w:rPr>
          <w:rFonts w:ascii="Arial" w:hAnsi="Arial" w:cs="Arial" w:hint="eastAsia"/>
          <w:sz w:val="24"/>
        </w:rPr>
        <w:t>2</w:t>
      </w:r>
      <w:r w:rsidR="00655B9A" w:rsidRPr="00655B9A">
        <w:rPr>
          <w:rFonts w:ascii="Arial" w:hAnsi="Arial" w:cs="Arial" w:hint="eastAsia"/>
          <w:sz w:val="24"/>
        </w:rPr>
        <w:t>5</w:t>
      </w:r>
      <w:r w:rsidRPr="00655B9A">
        <w:rPr>
          <w:rFonts w:ascii="Arial" w:hAnsi="Arial" w:cs="Arial" w:hint="eastAsia"/>
          <w:sz w:val="24"/>
        </w:rPr>
        <w:t>.</w:t>
      </w:r>
      <w:r w:rsidR="00655B9A" w:rsidRPr="00655B9A">
        <w:rPr>
          <w:rFonts w:ascii="Arial" w:hAnsi="Arial" w:cs="Arial" w:hint="eastAsia"/>
          <w:sz w:val="24"/>
        </w:rPr>
        <w:t>9</w:t>
      </w:r>
      <w:r w:rsidRPr="00655B9A">
        <w:rPr>
          <w:rFonts w:ascii="Arial" w:hAnsi="Arial" w:cs="Arial" w:hint="eastAsia"/>
          <w:sz w:val="24"/>
        </w:rPr>
        <w:t>%</w:t>
      </w:r>
      <w:r w:rsidR="009303D8" w:rsidRPr="00655B9A">
        <w:rPr>
          <w:rFonts w:ascii="Arial" w:hAnsi="Arial" w:cs="Arial" w:hint="eastAsia"/>
          <w:sz w:val="24"/>
        </w:rPr>
        <w:t>、腰痛</w:t>
      </w:r>
      <w:r w:rsidR="00655B9A" w:rsidRPr="00655B9A">
        <w:rPr>
          <w:rFonts w:ascii="Arial" w:hAnsi="Arial" w:cs="Arial" w:hint="eastAsia"/>
          <w:sz w:val="24"/>
        </w:rPr>
        <w:t>8.5</w:t>
      </w:r>
      <w:r w:rsidRPr="00655B9A">
        <w:rPr>
          <w:rFonts w:ascii="Arial" w:hAnsi="Arial" w:cs="Arial" w:hint="eastAsia"/>
          <w:sz w:val="24"/>
        </w:rPr>
        <w:t>%</w:t>
      </w:r>
      <w:r w:rsidR="009303D8" w:rsidRPr="00655B9A">
        <w:rPr>
          <w:rFonts w:ascii="Arial" w:hAnsi="Arial" w:cs="Arial" w:hint="eastAsia"/>
          <w:sz w:val="24"/>
        </w:rPr>
        <w:t>、腹痛</w:t>
      </w:r>
      <w:r w:rsidRPr="00655B9A">
        <w:rPr>
          <w:rFonts w:ascii="Arial" w:hAnsi="Arial" w:cs="Arial" w:hint="eastAsia"/>
          <w:sz w:val="24"/>
        </w:rPr>
        <w:t>11.</w:t>
      </w:r>
      <w:r w:rsidR="00655B9A" w:rsidRPr="00655B9A">
        <w:rPr>
          <w:rFonts w:ascii="Arial" w:hAnsi="Arial" w:cs="Arial" w:hint="eastAsia"/>
          <w:sz w:val="24"/>
        </w:rPr>
        <w:t>7</w:t>
      </w:r>
      <w:r w:rsidRPr="00655B9A">
        <w:rPr>
          <w:rFonts w:ascii="Arial" w:hAnsi="Arial" w:cs="Arial" w:hint="eastAsia"/>
          <w:sz w:val="24"/>
        </w:rPr>
        <w:t>%</w:t>
      </w:r>
      <w:r w:rsidR="009303D8" w:rsidRPr="00655B9A">
        <w:rPr>
          <w:rFonts w:ascii="Arial" w:hAnsi="Arial" w:cs="Arial" w:hint="eastAsia"/>
          <w:sz w:val="24"/>
        </w:rPr>
        <w:t>、头颈咽喉痛</w:t>
      </w:r>
      <w:r w:rsidRPr="00655B9A">
        <w:rPr>
          <w:rFonts w:ascii="Arial" w:hAnsi="Arial" w:cs="Arial" w:hint="eastAsia"/>
          <w:sz w:val="24"/>
        </w:rPr>
        <w:t>0.</w:t>
      </w:r>
      <w:r w:rsidR="00655B9A" w:rsidRPr="00655B9A">
        <w:rPr>
          <w:rFonts w:ascii="Arial" w:hAnsi="Arial" w:cs="Arial" w:hint="eastAsia"/>
          <w:sz w:val="24"/>
        </w:rPr>
        <w:t>5</w:t>
      </w:r>
      <w:r w:rsidRPr="00655B9A">
        <w:rPr>
          <w:rFonts w:ascii="Arial" w:hAnsi="Arial" w:cs="Arial" w:hint="eastAsia"/>
          <w:sz w:val="24"/>
        </w:rPr>
        <w:t>%</w:t>
      </w:r>
      <w:r w:rsidR="00655B9A" w:rsidRPr="00655B9A">
        <w:rPr>
          <w:rFonts w:ascii="Arial" w:hAnsi="Arial" w:cs="Arial" w:hint="eastAsia"/>
          <w:sz w:val="24"/>
        </w:rPr>
        <w:t>，</w:t>
      </w:r>
      <w:r>
        <w:rPr>
          <w:rFonts w:ascii="Arial" w:hAnsi="Arial" w:cs="Arial" w:hint="eastAsia"/>
          <w:sz w:val="24"/>
        </w:rPr>
        <w:t>有</w:t>
      </w:r>
      <w:r w:rsidR="00655B9A">
        <w:rPr>
          <w:rFonts w:ascii="Arial" w:hAnsi="Arial" w:cs="Arial" w:hint="eastAsia"/>
          <w:sz w:val="24"/>
        </w:rPr>
        <w:t>17.6%</w:t>
      </w:r>
      <w:r w:rsidR="00655B9A">
        <w:rPr>
          <w:rFonts w:ascii="Arial" w:hAnsi="Arial" w:cs="Arial" w:hint="eastAsia"/>
          <w:sz w:val="24"/>
        </w:rPr>
        <w:t>的患者合并有</w:t>
      </w:r>
      <w:r w:rsidRPr="00655B9A">
        <w:rPr>
          <w:rFonts w:ascii="Arial" w:hAnsi="Arial" w:cs="Arial" w:hint="eastAsia"/>
          <w:sz w:val="24"/>
        </w:rPr>
        <w:t>转移性疼痛。详见</w:t>
      </w:r>
      <w:r w:rsidR="00655B9A">
        <w:rPr>
          <w:rFonts w:ascii="Arial" w:hAnsi="Arial" w:cs="Arial" w:hint="eastAsia"/>
          <w:sz w:val="24"/>
        </w:rPr>
        <w:t>表</w:t>
      </w:r>
      <w:r w:rsidRPr="00655B9A">
        <w:rPr>
          <w:rFonts w:ascii="Arial" w:hAnsi="Arial" w:cs="Arial" w:hint="eastAsia"/>
          <w:sz w:val="24"/>
        </w:rPr>
        <w:t>2</w:t>
      </w:r>
      <w:r w:rsidRPr="00655B9A">
        <w:rPr>
          <w:rFonts w:ascii="Arial" w:hAnsi="Arial" w:cs="Arial" w:hint="eastAsia"/>
          <w:sz w:val="24"/>
        </w:rPr>
        <w:t>。</w:t>
      </w:r>
    </w:p>
    <w:p w:rsidR="00755AE4" w:rsidRDefault="00755AE4" w:rsidP="00837647">
      <w:pPr>
        <w:rPr>
          <w:rFonts w:ascii="Arial" w:hAnsi="宋体" w:cs="Arial"/>
          <w:sz w:val="24"/>
        </w:rPr>
      </w:pPr>
      <w:r>
        <w:rPr>
          <w:rFonts w:ascii="Arial" w:hAnsi="Arial" w:cs="Arial" w:hint="eastAsia"/>
          <w:sz w:val="24"/>
        </w:rPr>
        <w:t>4.3</w:t>
      </w:r>
      <w:r>
        <w:rPr>
          <w:rFonts w:ascii="Arial" w:hAnsi="Arial" w:cs="Arial" w:hint="eastAsia"/>
          <w:sz w:val="24"/>
        </w:rPr>
        <w:t>：按照</w:t>
      </w:r>
      <w:r>
        <w:rPr>
          <w:rFonts w:ascii="Arial" w:hAnsi="Arial" w:cs="Arial" w:hint="eastAsia"/>
          <w:sz w:val="24"/>
        </w:rPr>
        <w:t>Stanford</w:t>
      </w:r>
      <w:r>
        <w:rPr>
          <w:rFonts w:ascii="Arial" w:hAnsi="Arial" w:cs="Arial" w:hint="eastAsia"/>
          <w:sz w:val="24"/>
        </w:rPr>
        <w:t>分型的标准</w:t>
      </w:r>
      <w:r w:rsidR="00AF4FB4">
        <w:rPr>
          <w:rFonts w:ascii="Arial" w:hAnsi="Arial" w:cs="Arial"/>
          <w:sz w:val="24"/>
        </w:rPr>
        <w:fldChar w:fldCharType="begin"/>
      </w:r>
      <w:r>
        <w:rPr>
          <w:rFonts w:ascii="Arial" w:hAnsi="Arial" w:cs="Arial"/>
          <w:sz w:val="24"/>
        </w:rPr>
        <w:instrText xml:space="preserve"> ADDIN EN.CITE &lt;EndNote&gt;&lt;Cite&gt;&lt;Author&gt;Daily&lt;/Author&gt;&lt;Year&gt;1970&lt;/Year&gt;&lt;RecNum&gt;141&lt;/RecNum&gt;&lt;DisplayText&gt;[4]&lt;/DisplayText&gt;&lt;record&gt;&lt;rec-number&gt;141&lt;/rec-number&gt;&lt;foreign-keys&gt;&lt;key app="EN" db-id="xszefx9vypa25kevpsa5xtpbrfpzsx9tvwat"&gt;141&lt;/key&gt;&lt;/foreign-keys&gt;&lt;ref-type name="Journal Article"&gt;17&lt;/ref-type&gt;&lt;contributors&gt;&lt;authors&gt;&lt;author&gt;Daily, P. O.&lt;/author&gt;&lt;author&gt;Trueblood, H. W.&lt;/author&gt;&lt;author&gt;Stinson, E. B.&lt;/author&gt;&lt;author&gt;Wuerflein, R. D.&lt;/author&gt;&lt;author&gt;Shumway, N. E.&lt;/author&gt;&lt;/authors&gt;&lt;/contributors&gt;&lt;titles&gt;&lt;title&gt;Management of acute aortic dissections&lt;/title&gt;&lt;secondary-title&gt;Ann Thorac Surg&lt;/secondary-title&gt;&lt;alt-title&gt;The Annals of thoracic surgery&lt;/alt-title&gt;&lt;/titles&gt;&lt;periodical&gt;&lt;full-title&gt;Ann Thorac Surg&lt;/full-title&gt;&lt;abbr-1&gt;The Annals of thoracic surgery&lt;/abbr-1&gt;&lt;/periodical&gt;&lt;alt-periodical&gt;&lt;full-title&gt;Ann Thorac Surg&lt;/full-title&gt;&lt;abbr-1&gt;The Annals of thoracic surgery&lt;/abbr-1&gt;&lt;/alt-periodical&gt;&lt;pages&gt;237-47&lt;/pages&gt;&lt;volume&gt;10&lt;/volume&gt;&lt;number&gt;3&lt;/number&gt;&lt;edition&gt;1970/09/01&lt;/edition&gt;&lt;keywords&gt;&lt;keyword&gt;Acute Disease&lt;/keyword&gt;&lt;keyword&gt;Adult&lt;/keyword&gt;&lt;keyword&gt;Aged&lt;/keyword&gt;&lt;keyword&gt;Aorta, Thoracic/pathology&lt;/keyword&gt;&lt;keyword&gt;Aortic Aneurysm/diagnosis/pathology/*surgery&lt;/keyword&gt;&lt;keyword&gt;Aortic Arch Syndromes/pathology&lt;/keyword&gt;&lt;keyword&gt;Female&lt;/keyword&gt;&lt;keyword&gt;Humans&lt;/keyword&gt;&lt;keyword&gt;Male&lt;/keyword&gt;&lt;keyword&gt;Middle Aged&lt;/keyword&gt;&lt;keyword&gt;Prognosis&lt;/keyword&gt;&lt;keyword&gt;Retrospective Studies&lt;/keyword&gt;&lt;/keywords&gt;&lt;dates&gt;&lt;year&gt;1970&lt;/year&gt;&lt;pub-dates&gt;&lt;date&gt;Sep&lt;/date&gt;&lt;/pub-dates&gt;&lt;/dates&gt;&lt;isbn&gt;0003-4975 (Print)&amp;#xD;0003-4975&lt;/isbn&gt;&lt;accession-num&gt;5458238&lt;/accession-num&gt;&lt;urls&gt;&lt;/urls&gt;&lt;remote-database-provider&gt;Nlm&lt;/remote-database-provider&gt;&lt;language&gt;eng&lt;/language&gt;&lt;/record&gt;&lt;/Cite&gt;&lt;/EndNote&gt;</w:instrText>
      </w:r>
      <w:r w:rsidR="00AF4FB4">
        <w:rPr>
          <w:rFonts w:ascii="Arial" w:hAnsi="Arial" w:cs="Arial"/>
          <w:sz w:val="24"/>
        </w:rPr>
        <w:fldChar w:fldCharType="separate"/>
      </w:r>
      <w:r>
        <w:rPr>
          <w:rFonts w:ascii="Arial" w:hAnsi="Arial" w:cs="Arial"/>
          <w:noProof/>
          <w:sz w:val="24"/>
        </w:rPr>
        <w:t>[</w:t>
      </w:r>
      <w:hyperlink w:anchor="_ENREF_4" w:tooltip="Daily, 1970 #141" w:history="1">
        <w:r>
          <w:rPr>
            <w:rFonts w:ascii="Arial" w:hAnsi="Arial" w:cs="Arial"/>
            <w:noProof/>
            <w:sz w:val="24"/>
          </w:rPr>
          <w:t>4</w:t>
        </w:r>
      </w:hyperlink>
      <w:r>
        <w:rPr>
          <w:rFonts w:ascii="Arial" w:hAnsi="Arial" w:cs="Arial"/>
          <w:noProof/>
          <w:sz w:val="24"/>
        </w:rPr>
        <w:t>]</w:t>
      </w:r>
      <w:r w:rsidR="00AF4FB4">
        <w:rPr>
          <w:rFonts w:ascii="Arial" w:hAnsi="Arial" w:cs="Arial"/>
          <w:sz w:val="24"/>
        </w:rPr>
        <w:fldChar w:fldCharType="end"/>
      </w:r>
      <w:r w:rsidR="000A1E0A">
        <w:rPr>
          <w:rFonts w:ascii="Arial" w:hAnsi="Arial" w:cs="Arial" w:hint="eastAsia"/>
          <w:sz w:val="24"/>
        </w:rPr>
        <w:t>，</w:t>
      </w:r>
      <w:r>
        <w:rPr>
          <w:rFonts w:ascii="Arial" w:hAnsi="Arial" w:cs="Arial" w:hint="eastAsia"/>
          <w:sz w:val="24"/>
        </w:rPr>
        <w:t>931</w:t>
      </w:r>
      <w:r>
        <w:rPr>
          <w:rFonts w:ascii="Arial" w:hAnsi="Arial" w:cs="Arial" w:hint="eastAsia"/>
          <w:sz w:val="24"/>
        </w:rPr>
        <w:t>例</w:t>
      </w:r>
      <w:r>
        <w:rPr>
          <w:rFonts w:ascii="Arial" w:hAnsi="宋体" w:cs="Arial" w:hint="eastAsia"/>
          <w:sz w:val="24"/>
        </w:rPr>
        <w:t>AD</w:t>
      </w:r>
      <w:r w:rsidR="000A1E0A">
        <w:rPr>
          <w:rFonts w:ascii="Arial" w:hAnsi="宋体" w:cs="Arial" w:hint="eastAsia"/>
          <w:sz w:val="24"/>
        </w:rPr>
        <w:t>患者中：</w:t>
      </w:r>
      <w:r>
        <w:rPr>
          <w:rFonts w:ascii="Arial" w:hAnsi="宋体" w:cs="Arial" w:hint="eastAsia"/>
          <w:sz w:val="24"/>
        </w:rPr>
        <w:t>Stanford A</w:t>
      </w:r>
      <w:r w:rsidR="000A1E0A">
        <w:rPr>
          <w:rFonts w:ascii="Arial" w:hAnsi="宋体" w:cs="Arial" w:hint="eastAsia"/>
          <w:sz w:val="24"/>
        </w:rPr>
        <w:t>型</w:t>
      </w:r>
      <w:r>
        <w:rPr>
          <w:rFonts w:ascii="Arial" w:hAnsi="宋体" w:cs="Arial" w:hint="eastAsia"/>
          <w:sz w:val="24"/>
        </w:rPr>
        <w:t>AD</w:t>
      </w:r>
      <w:r w:rsidR="000A1E0A">
        <w:rPr>
          <w:rFonts w:ascii="Arial" w:hAnsi="宋体" w:cs="Arial" w:hint="eastAsia"/>
          <w:sz w:val="24"/>
        </w:rPr>
        <w:t xml:space="preserve"> </w:t>
      </w:r>
      <w:r>
        <w:rPr>
          <w:rFonts w:ascii="Arial" w:hAnsi="宋体" w:cs="Arial" w:hint="eastAsia"/>
          <w:sz w:val="24"/>
        </w:rPr>
        <w:t>290</w:t>
      </w:r>
      <w:r w:rsidR="000A1E0A">
        <w:rPr>
          <w:rFonts w:ascii="Arial" w:hAnsi="宋体" w:cs="Arial" w:hint="eastAsia"/>
          <w:sz w:val="24"/>
        </w:rPr>
        <w:t>例</w:t>
      </w:r>
      <w:r w:rsidR="002C2B0F">
        <w:rPr>
          <w:rFonts w:ascii="Arial" w:hAnsi="宋体" w:cs="Arial" w:hint="eastAsia"/>
          <w:sz w:val="24"/>
        </w:rPr>
        <w:t>，</w:t>
      </w:r>
      <w:r>
        <w:rPr>
          <w:rFonts w:ascii="Arial" w:hAnsi="宋体" w:cs="Arial" w:hint="eastAsia"/>
          <w:sz w:val="24"/>
        </w:rPr>
        <w:t>B</w:t>
      </w:r>
      <w:r>
        <w:rPr>
          <w:rFonts w:ascii="Arial" w:hAnsi="宋体" w:cs="Arial" w:hint="eastAsia"/>
          <w:sz w:val="24"/>
        </w:rPr>
        <w:t>型</w:t>
      </w:r>
      <w:r>
        <w:rPr>
          <w:rFonts w:ascii="Arial" w:hAnsi="宋体" w:cs="Arial" w:hint="eastAsia"/>
          <w:sz w:val="24"/>
        </w:rPr>
        <w:t>AD</w:t>
      </w:r>
      <w:r w:rsidR="002C2B0F">
        <w:rPr>
          <w:rFonts w:ascii="Arial" w:hAnsi="宋体" w:cs="Arial" w:hint="eastAsia"/>
          <w:sz w:val="24"/>
        </w:rPr>
        <w:t xml:space="preserve"> </w:t>
      </w:r>
      <w:r>
        <w:rPr>
          <w:rFonts w:ascii="Arial" w:hAnsi="宋体" w:cs="Arial" w:hint="eastAsia"/>
          <w:sz w:val="24"/>
        </w:rPr>
        <w:t>641</w:t>
      </w:r>
      <w:r w:rsidR="002C2B0F">
        <w:rPr>
          <w:rFonts w:ascii="Arial" w:hAnsi="宋体" w:cs="Arial" w:hint="eastAsia"/>
          <w:sz w:val="24"/>
        </w:rPr>
        <w:t>例。</w:t>
      </w:r>
      <w:r>
        <w:rPr>
          <w:rFonts w:ascii="Arial" w:hAnsi="宋体" w:cs="Arial" w:hint="eastAsia"/>
          <w:sz w:val="24"/>
        </w:rPr>
        <w:t>无痛</w:t>
      </w:r>
      <w:r w:rsidR="000C7873">
        <w:rPr>
          <w:rFonts w:ascii="Arial" w:hAnsi="宋体" w:cs="Arial" w:hint="eastAsia"/>
          <w:sz w:val="24"/>
        </w:rPr>
        <w:t>性</w:t>
      </w:r>
      <w:r w:rsidR="000C7873">
        <w:rPr>
          <w:rFonts w:ascii="Arial" w:hAnsi="宋体" w:cs="Arial" w:hint="eastAsia"/>
          <w:sz w:val="24"/>
        </w:rPr>
        <w:t>AD</w:t>
      </w:r>
      <w:r>
        <w:rPr>
          <w:rFonts w:ascii="Arial" w:hAnsi="宋体" w:cs="Arial" w:hint="eastAsia"/>
          <w:sz w:val="24"/>
        </w:rPr>
        <w:t>患者</w:t>
      </w:r>
      <w:r w:rsidR="002C2B0F">
        <w:rPr>
          <w:rFonts w:ascii="Arial" w:hAnsi="宋体" w:cs="Arial" w:hint="eastAsia"/>
          <w:sz w:val="24"/>
        </w:rPr>
        <w:t>，</w:t>
      </w:r>
      <w:r>
        <w:rPr>
          <w:rFonts w:ascii="Arial" w:hAnsi="宋体" w:cs="Arial" w:hint="eastAsia"/>
          <w:sz w:val="24"/>
        </w:rPr>
        <w:t>A</w:t>
      </w:r>
      <w:r w:rsidR="002C2B0F">
        <w:rPr>
          <w:rFonts w:ascii="Arial" w:hAnsi="宋体" w:cs="Arial" w:hint="eastAsia"/>
          <w:sz w:val="24"/>
        </w:rPr>
        <w:t>型</w:t>
      </w:r>
      <w:r>
        <w:rPr>
          <w:rFonts w:ascii="Arial" w:hAnsi="宋体" w:cs="Arial" w:hint="eastAsia"/>
          <w:sz w:val="24"/>
        </w:rPr>
        <w:t>AD</w:t>
      </w:r>
      <w:r>
        <w:rPr>
          <w:rFonts w:ascii="Arial" w:hAnsi="宋体" w:cs="Arial" w:hint="eastAsia"/>
          <w:sz w:val="24"/>
        </w:rPr>
        <w:t>的比例高于</w:t>
      </w:r>
      <w:r>
        <w:rPr>
          <w:rFonts w:ascii="Arial" w:hAnsi="宋体" w:cs="Arial" w:hint="eastAsia"/>
          <w:sz w:val="24"/>
        </w:rPr>
        <w:t>B</w:t>
      </w:r>
      <w:r>
        <w:rPr>
          <w:rFonts w:ascii="Arial" w:hAnsi="宋体" w:cs="Arial" w:hint="eastAsia"/>
          <w:sz w:val="24"/>
        </w:rPr>
        <w:t>型</w:t>
      </w:r>
      <w:r>
        <w:rPr>
          <w:rFonts w:ascii="Arial" w:hAnsi="宋体" w:cs="Arial" w:hint="eastAsia"/>
          <w:sz w:val="24"/>
        </w:rPr>
        <w:t>(11.7% vs 7.5%, P&lt;0.05)</w:t>
      </w:r>
      <w:r w:rsidR="00844C96">
        <w:rPr>
          <w:rFonts w:ascii="Arial" w:hAnsi="宋体" w:cs="Arial" w:hint="eastAsia"/>
          <w:sz w:val="24"/>
        </w:rPr>
        <w:t>，其中以</w:t>
      </w:r>
      <w:r>
        <w:rPr>
          <w:rFonts w:ascii="Arial" w:hAnsi="宋体" w:cs="Arial" w:hint="eastAsia"/>
          <w:sz w:val="24"/>
        </w:rPr>
        <w:t>晕厥或胸闷气短等症状</w:t>
      </w:r>
      <w:r w:rsidR="00844C96">
        <w:rPr>
          <w:rFonts w:ascii="Arial" w:hAnsi="宋体" w:cs="Arial" w:hint="eastAsia"/>
          <w:sz w:val="24"/>
        </w:rPr>
        <w:t>常见</w:t>
      </w:r>
      <w:r>
        <w:rPr>
          <w:rFonts w:ascii="Arial" w:hAnsi="宋体" w:cs="Arial" w:hint="eastAsia"/>
          <w:sz w:val="24"/>
        </w:rPr>
        <w:t>（均</w:t>
      </w:r>
      <w:r>
        <w:rPr>
          <w:rFonts w:ascii="Arial" w:hAnsi="宋体" w:cs="Arial" w:hint="eastAsia"/>
          <w:sz w:val="24"/>
        </w:rPr>
        <w:t>P&lt;0.05</w:t>
      </w:r>
      <w:r>
        <w:rPr>
          <w:rFonts w:ascii="Arial" w:hAnsi="宋体" w:cs="Arial" w:hint="eastAsia"/>
          <w:sz w:val="24"/>
        </w:rPr>
        <w:t>）。</w:t>
      </w:r>
      <w:r>
        <w:rPr>
          <w:rFonts w:ascii="Arial" w:hAnsi="宋体" w:cs="Arial" w:hint="eastAsia"/>
          <w:sz w:val="24"/>
        </w:rPr>
        <w:t>A</w:t>
      </w:r>
      <w:r>
        <w:rPr>
          <w:rFonts w:ascii="Arial" w:hAnsi="宋体" w:cs="Arial" w:hint="eastAsia"/>
          <w:sz w:val="24"/>
        </w:rPr>
        <w:t>型夹层中，表现为胸痛的患者更多（</w:t>
      </w:r>
      <w:r>
        <w:rPr>
          <w:rFonts w:ascii="Arial" w:hAnsi="宋体" w:cs="Arial" w:hint="eastAsia"/>
          <w:sz w:val="24"/>
        </w:rPr>
        <w:t>P&lt;0.05</w:t>
      </w:r>
      <w:r>
        <w:rPr>
          <w:rFonts w:ascii="Arial" w:hAnsi="宋体" w:cs="Arial" w:hint="eastAsia"/>
          <w:sz w:val="24"/>
        </w:rPr>
        <w:t>），而</w:t>
      </w:r>
      <w:r>
        <w:rPr>
          <w:rFonts w:ascii="Arial" w:hAnsi="宋体" w:cs="Arial" w:hint="eastAsia"/>
          <w:sz w:val="24"/>
        </w:rPr>
        <w:t>B</w:t>
      </w:r>
      <w:r>
        <w:rPr>
          <w:rFonts w:ascii="Arial" w:hAnsi="宋体" w:cs="Arial" w:hint="eastAsia"/>
          <w:sz w:val="24"/>
        </w:rPr>
        <w:t>型夹层中表现为背痛、腰痛及腹痛的比例明显高于</w:t>
      </w:r>
      <w:r>
        <w:rPr>
          <w:rFonts w:ascii="Arial" w:hAnsi="宋体" w:cs="Arial" w:hint="eastAsia"/>
          <w:sz w:val="24"/>
        </w:rPr>
        <w:t>A</w:t>
      </w:r>
      <w:r>
        <w:rPr>
          <w:rFonts w:ascii="Arial" w:hAnsi="宋体" w:cs="Arial" w:hint="eastAsia"/>
          <w:sz w:val="24"/>
        </w:rPr>
        <w:t>型（均</w:t>
      </w:r>
      <w:r>
        <w:rPr>
          <w:rFonts w:ascii="Arial" w:hAnsi="宋体" w:cs="Arial" w:hint="eastAsia"/>
          <w:sz w:val="24"/>
        </w:rPr>
        <w:t>P&lt;0.05</w:t>
      </w:r>
      <w:r>
        <w:rPr>
          <w:rFonts w:ascii="Arial" w:hAnsi="宋体" w:cs="Arial" w:hint="eastAsia"/>
          <w:sz w:val="24"/>
        </w:rPr>
        <w:t>）。其他症状两组间无差异无明显统计学意义。详见表</w:t>
      </w:r>
      <w:r w:rsidR="0075246B">
        <w:rPr>
          <w:rFonts w:ascii="Arial" w:hAnsi="宋体" w:cs="Arial" w:hint="eastAsia"/>
          <w:sz w:val="24"/>
        </w:rPr>
        <w:t>3</w:t>
      </w:r>
      <w:r>
        <w:rPr>
          <w:rFonts w:ascii="Arial" w:hAnsi="宋体" w:cs="Arial" w:hint="eastAsia"/>
          <w:sz w:val="24"/>
        </w:rPr>
        <w:t>。</w:t>
      </w:r>
    </w:p>
    <w:p w:rsidR="00755AE4" w:rsidRPr="00405ED3" w:rsidRDefault="00755AE4" w:rsidP="00837647">
      <w:pPr>
        <w:rPr>
          <w:rFonts w:ascii="Arial" w:hAnsi="Arial" w:cs="Arial"/>
          <w:sz w:val="24"/>
        </w:rPr>
      </w:pPr>
      <w:r>
        <w:rPr>
          <w:rFonts w:ascii="Arial" w:hAnsi="宋体" w:cs="Arial" w:hint="eastAsia"/>
          <w:sz w:val="24"/>
        </w:rPr>
        <w:lastRenderedPageBreak/>
        <w:t>4.4</w:t>
      </w:r>
      <w:r>
        <w:rPr>
          <w:rFonts w:ascii="Arial" w:hAnsi="宋体" w:cs="Arial" w:hint="eastAsia"/>
          <w:sz w:val="24"/>
        </w:rPr>
        <w:t>：对表现为不同症状患者的夹层撕裂范围进行比较得出：首发症状为下肢麻木或瘫痪、腰痛、腹痛以及存在转移性疼痛的患者，夹层撕裂终点至腹主动脉及以下者多见（均</w:t>
      </w:r>
      <w:r>
        <w:rPr>
          <w:rFonts w:ascii="Arial" w:hAnsi="宋体" w:cs="Arial" w:hint="eastAsia"/>
          <w:sz w:val="24"/>
        </w:rPr>
        <w:t>P&lt;0.05</w:t>
      </w:r>
      <w:r>
        <w:rPr>
          <w:rFonts w:ascii="Arial" w:hAnsi="宋体" w:cs="Arial" w:hint="eastAsia"/>
          <w:sz w:val="24"/>
        </w:rPr>
        <w:t>），而首发症状表现为</w:t>
      </w:r>
      <w:r>
        <w:rPr>
          <w:rFonts w:hint="eastAsia"/>
          <w:sz w:val="24"/>
        </w:rPr>
        <w:t>头、颈、咽喉痛的患者，夹层撕裂终点多为胸降主动脉</w:t>
      </w:r>
      <w:r>
        <w:rPr>
          <w:rFonts w:ascii="Arial" w:hAnsi="宋体" w:cs="Arial" w:hint="eastAsia"/>
          <w:sz w:val="24"/>
        </w:rPr>
        <w:t>（均</w:t>
      </w:r>
      <w:r>
        <w:rPr>
          <w:rFonts w:ascii="Arial" w:hAnsi="宋体" w:cs="Arial" w:hint="eastAsia"/>
          <w:sz w:val="24"/>
        </w:rPr>
        <w:t>P&lt;0.05</w:t>
      </w:r>
      <w:r>
        <w:rPr>
          <w:rFonts w:ascii="Arial" w:hAnsi="宋体" w:cs="Arial" w:hint="eastAsia"/>
          <w:sz w:val="24"/>
        </w:rPr>
        <w:t>）。</w:t>
      </w:r>
      <w:r w:rsidR="0075246B">
        <w:rPr>
          <w:rFonts w:ascii="Arial" w:hAnsi="宋体" w:cs="Arial" w:hint="eastAsia"/>
          <w:sz w:val="24"/>
        </w:rPr>
        <w:t>详见表</w:t>
      </w:r>
      <w:r w:rsidR="0075246B">
        <w:rPr>
          <w:rFonts w:ascii="Arial" w:hAnsi="宋体" w:cs="Arial" w:hint="eastAsia"/>
          <w:sz w:val="24"/>
        </w:rPr>
        <w:t>4</w:t>
      </w:r>
      <w:r w:rsidR="0075246B">
        <w:rPr>
          <w:rFonts w:ascii="Arial" w:hAnsi="宋体" w:cs="Arial" w:hint="eastAsia"/>
          <w:sz w:val="24"/>
        </w:rPr>
        <w:t>。</w:t>
      </w:r>
    </w:p>
    <w:p w:rsidR="00755AE4" w:rsidRDefault="00755AE4" w:rsidP="00837647">
      <w:pPr>
        <w:rPr>
          <w:b/>
          <w:sz w:val="24"/>
        </w:rPr>
      </w:pPr>
    </w:p>
    <w:p w:rsidR="007F055D" w:rsidRDefault="00755AE4" w:rsidP="00A420D8">
      <w:pPr>
        <w:jc w:val="center"/>
        <w:rPr>
          <w:rFonts w:ascii="Arial" w:cs="Arial"/>
          <w:sz w:val="24"/>
        </w:rPr>
      </w:pPr>
      <w:r w:rsidRPr="000832D2">
        <w:rPr>
          <w:rFonts w:hint="eastAsia"/>
          <w:b/>
          <w:sz w:val="24"/>
        </w:rPr>
        <w:t>表</w:t>
      </w:r>
      <w:r w:rsidRPr="000832D2">
        <w:rPr>
          <w:rFonts w:hint="eastAsia"/>
          <w:b/>
          <w:sz w:val="24"/>
        </w:rPr>
        <w:t>1.</w:t>
      </w:r>
      <w:r w:rsidRPr="00B96558">
        <w:rPr>
          <w:rFonts w:hint="eastAsia"/>
          <w:sz w:val="24"/>
        </w:rPr>
        <w:t xml:space="preserve"> </w:t>
      </w:r>
      <w:r>
        <w:rPr>
          <w:rFonts w:hint="eastAsia"/>
          <w:sz w:val="24"/>
        </w:rPr>
        <w:t>一般</w:t>
      </w:r>
      <w:r w:rsidRPr="00B96558">
        <w:rPr>
          <w:rFonts w:ascii="Arial" w:cs="Arial"/>
          <w:sz w:val="24"/>
        </w:rPr>
        <w:t>基线资料</w:t>
      </w:r>
    </w:p>
    <w:p w:rsidR="00A420D8" w:rsidRPr="004A79AF" w:rsidRDefault="00755AE4" w:rsidP="00A420D8">
      <w:pPr>
        <w:jc w:val="center"/>
        <w:rPr>
          <w:sz w:val="24"/>
        </w:rPr>
      </w:pPr>
      <w:r>
        <w:rPr>
          <w:rFonts w:hint="eastAsia"/>
          <w:b/>
          <w:sz w:val="24"/>
        </w:rPr>
        <w:t xml:space="preserve">Table 1. </w:t>
      </w:r>
      <w:r w:rsidRPr="000832D2">
        <w:rPr>
          <w:rFonts w:hint="eastAsia"/>
          <w:sz w:val="24"/>
        </w:rPr>
        <w:t xml:space="preserve">General data  </w:t>
      </w:r>
      <w:r w:rsidR="007F055D">
        <w:rPr>
          <w:rFonts w:hint="eastAsia"/>
          <w:b/>
          <w:sz w:val="24"/>
        </w:rPr>
        <w:t xml:space="preserve">       </w:t>
      </w:r>
      <w:r>
        <w:rPr>
          <w:rFonts w:hint="eastAsia"/>
          <w:b/>
          <w:sz w:val="24"/>
        </w:rPr>
        <w:t xml:space="preserve"> </w:t>
      </w:r>
      <w:r w:rsidRPr="009D59AB">
        <w:rPr>
          <w:sz w:val="24"/>
        </w:rPr>
        <w:t>（</w:t>
      </w:r>
      <w:r w:rsidRPr="009D59AB">
        <w:rPr>
          <w:position w:val="-6"/>
          <w:sz w:val="24"/>
        </w:rPr>
        <w:object w:dxaOrig="204" w:dyaOrig="3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7pt;mso-position-horizontal-relative:page;mso-position-vertical-relative:page" o:ole="">
            <v:imagedata r:id="rId8" o:title=""/>
          </v:shape>
          <o:OLEObject Type="Embed" ProgID="Equation.3" ShapeID="_x0000_i1025" DrawAspect="Content" ObjectID="_1494326388" r:id="rId9"/>
        </w:object>
      </w:r>
      <w:r w:rsidRPr="009D59AB">
        <w:rPr>
          <w:sz w:val="24"/>
        </w:rPr>
        <w:t>±S</w:t>
      </w:r>
      <w:r w:rsidRPr="009D59AB">
        <w:rPr>
          <w:sz w:val="24"/>
        </w:rPr>
        <w:t>）</w:t>
      </w:r>
    </w:p>
    <w:tbl>
      <w:tblPr>
        <w:tblW w:w="6110" w:type="dxa"/>
        <w:jc w:val="center"/>
        <w:tblInd w:w="94" w:type="dxa"/>
        <w:tblBorders>
          <w:top w:val="single" w:sz="12" w:space="0" w:color="auto"/>
          <w:bottom w:val="single" w:sz="12" w:space="0" w:color="auto"/>
          <w:insideH w:val="single" w:sz="12" w:space="0" w:color="auto"/>
        </w:tblBorders>
        <w:tblLook w:val="04A0" w:firstRow="1" w:lastRow="0" w:firstColumn="1" w:lastColumn="0" w:noHBand="0" w:noVBand="1"/>
      </w:tblPr>
      <w:tblGrid>
        <w:gridCol w:w="4125"/>
        <w:gridCol w:w="1985"/>
      </w:tblGrid>
      <w:tr w:rsidR="009E06FD" w:rsidRPr="005034F6" w:rsidTr="00A420D8">
        <w:trPr>
          <w:trHeight w:val="270"/>
          <w:jc w:val="center"/>
        </w:trPr>
        <w:tc>
          <w:tcPr>
            <w:tcW w:w="4125" w:type="dxa"/>
            <w:tcBorders>
              <w:bottom w:val="single" w:sz="12" w:space="0" w:color="auto"/>
              <w:right w:val="nil"/>
            </w:tcBorders>
            <w:shd w:val="clear" w:color="auto" w:fill="auto"/>
            <w:noWrap/>
            <w:vAlign w:val="center"/>
            <w:hideMark/>
          </w:tcPr>
          <w:p w:rsidR="007F055D" w:rsidRPr="005034F6" w:rsidRDefault="007F055D" w:rsidP="00837647">
            <w:pPr>
              <w:widowControl/>
              <w:rPr>
                <w:rFonts w:ascii="宋体" w:eastAsia="宋体" w:hAnsi="宋体" w:cs="宋体"/>
                <w:color w:val="000000"/>
                <w:kern w:val="0"/>
                <w:sz w:val="24"/>
              </w:rPr>
            </w:pPr>
            <w:r w:rsidRPr="005034F6">
              <w:rPr>
                <w:rFonts w:ascii="宋体" w:eastAsia="宋体" w:hAnsi="宋体" w:cs="宋体" w:hint="eastAsia"/>
                <w:color w:val="000000"/>
                <w:kern w:val="0"/>
                <w:sz w:val="24"/>
              </w:rPr>
              <w:t>变量</w:t>
            </w:r>
          </w:p>
        </w:tc>
        <w:tc>
          <w:tcPr>
            <w:tcW w:w="1985" w:type="dxa"/>
            <w:tcBorders>
              <w:left w:val="nil"/>
              <w:bottom w:val="single" w:sz="12" w:space="0" w:color="auto"/>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n=931</w:t>
            </w:r>
          </w:p>
        </w:tc>
      </w:tr>
      <w:tr w:rsidR="009E06FD" w:rsidRPr="005034F6" w:rsidTr="00A420D8">
        <w:trPr>
          <w:trHeight w:val="270"/>
          <w:jc w:val="center"/>
        </w:trPr>
        <w:tc>
          <w:tcPr>
            <w:tcW w:w="4125" w:type="dxa"/>
            <w:tcBorders>
              <w:bottom w:val="nil"/>
              <w:right w:val="nil"/>
            </w:tcBorders>
            <w:shd w:val="clear" w:color="auto" w:fill="auto"/>
            <w:noWrap/>
            <w:vAlign w:val="center"/>
            <w:hideMark/>
          </w:tcPr>
          <w:p w:rsidR="007F055D" w:rsidRPr="005034F6" w:rsidRDefault="007F055D" w:rsidP="00837647">
            <w:pPr>
              <w:widowControl/>
              <w:rPr>
                <w:rFonts w:ascii="宋体" w:eastAsia="宋体" w:hAnsi="宋体" w:cs="宋体"/>
                <w:color w:val="000000"/>
                <w:kern w:val="0"/>
                <w:sz w:val="24"/>
              </w:rPr>
            </w:pPr>
            <w:r w:rsidRPr="005034F6">
              <w:rPr>
                <w:rFonts w:ascii="宋体" w:eastAsia="宋体" w:hAnsi="宋体" w:cs="宋体" w:hint="eastAsia"/>
                <w:color w:val="000000"/>
                <w:kern w:val="0"/>
                <w:sz w:val="24"/>
              </w:rPr>
              <w:t>年龄，岁</w:t>
            </w:r>
          </w:p>
        </w:tc>
        <w:tc>
          <w:tcPr>
            <w:tcW w:w="1985" w:type="dxa"/>
            <w:tcBorders>
              <w:left w:val="nil"/>
              <w:bottom w:val="nil"/>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53.4</w:t>
            </w:r>
            <w:r w:rsidRPr="00B56DF3">
              <w:rPr>
                <w:rFonts w:eastAsia="宋体" w:cs="宋体" w:hint="eastAsia"/>
                <w:color w:val="000000"/>
                <w:kern w:val="0"/>
                <w:sz w:val="24"/>
              </w:rPr>
              <w:t>±</w:t>
            </w:r>
            <w:r w:rsidRPr="00B56DF3">
              <w:rPr>
                <w:rFonts w:eastAsia="宋体" w:cs="宋体" w:hint="eastAsia"/>
                <w:color w:val="000000"/>
                <w:kern w:val="0"/>
                <w:sz w:val="24"/>
              </w:rPr>
              <w:t>11.8</w:t>
            </w:r>
          </w:p>
        </w:tc>
      </w:tr>
      <w:tr w:rsidR="009E06FD" w:rsidRPr="005034F6" w:rsidTr="00A420D8">
        <w:trPr>
          <w:trHeight w:val="270"/>
          <w:jc w:val="center"/>
        </w:trPr>
        <w:tc>
          <w:tcPr>
            <w:tcW w:w="4125" w:type="dxa"/>
            <w:tcBorders>
              <w:top w:val="nil"/>
              <w:bottom w:val="nil"/>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5034F6">
              <w:rPr>
                <w:rFonts w:ascii="宋体" w:eastAsia="宋体" w:hAnsi="宋体" w:cs="宋体" w:hint="eastAsia"/>
                <w:color w:val="000000"/>
                <w:kern w:val="0"/>
                <w:sz w:val="24"/>
              </w:rPr>
              <w:t>男性，例</w:t>
            </w:r>
            <w:bookmarkStart w:id="6" w:name="OLE_LINK9"/>
            <w:bookmarkStart w:id="7" w:name="OLE_LINK10"/>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bookmarkEnd w:id="6"/>
            <w:bookmarkEnd w:id="7"/>
          </w:p>
        </w:tc>
        <w:tc>
          <w:tcPr>
            <w:tcW w:w="1985" w:type="dxa"/>
            <w:tcBorders>
              <w:top w:val="nil"/>
              <w:left w:val="nil"/>
              <w:bottom w:val="nil"/>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746 (80.1%)</w:t>
            </w:r>
          </w:p>
        </w:tc>
      </w:tr>
      <w:tr w:rsidR="009E06FD" w:rsidRPr="005034F6" w:rsidTr="00A420D8">
        <w:trPr>
          <w:trHeight w:val="270"/>
          <w:jc w:val="center"/>
        </w:trPr>
        <w:tc>
          <w:tcPr>
            <w:tcW w:w="4125" w:type="dxa"/>
            <w:tcBorders>
              <w:top w:val="nil"/>
              <w:bottom w:val="nil"/>
              <w:right w:val="nil"/>
            </w:tcBorders>
            <w:shd w:val="clear" w:color="auto" w:fill="auto"/>
            <w:noWrap/>
            <w:vAlign w:val="center"/>
            <w:hideMark/>
          </w:tcPr>
          <w:p w:rsidR="007F055D" w:rsidRPr="005034F6" w:rsidRDefault="007F055D" w:rsidP="00837647">
            <w:pPr>
              <w:widowControl/>
              <w:rPr>
                <w:rFonts w:ascii="宋体" w:eastAsia="宋体" w:hAnsi="宋体" w:cs="宋体"/>
                <w:color w:val="000000"/>
                <w:kern w:val="0"/>
                <w:sz w:val="24"/>
              </w:rPr>
            </w:pPr>
            <w:r w:rsidRPr="005034F6">
              <w:rPr>
                <w:rFonts w:ascii="宋体" w:eastAsia="宋体" w:hAnsi="宋体" w:cs="宋体" w:hint="eastAsia"/>
                <w:color w:val="000000"/>
                <w:kern w:val="0"/>
                <w:sz w:val="24"/>
              </w:rPr>
              <w:t>高血压病，例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tc>
        <w:tc>
          <w:tcPr>
            <w:tcW w:w="1985" w:type="dxa"/>
            <w:tcBorders>
              <w:top w:val="nil"/>
              <w:left w:val="nil"/>
              <w:bottom w:val="nil"/>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676 (72.6%)</w:t>
            </w:r>
          </w:p>
        </w:tc>
      </w:tr>
      <w:tr w:rsidR="009E06FD" w:rsidRPr="005034F6" w:rsidTr="00A420D8">
        <w:trPr>
          <w:trHeight w:val="270"/>
          <w:jc w:val="center"/>
        </w:trPr>
        <w:tc>
          <w:tcPr>
            <w:tcW w:w="4125" w:type="dxa"/>
            <w:tcBorders>
              <w:top w:val="nil"/>
              <w:bottom w:val="nil"/>
              <w:right w:val="nil"/>
            </w:tcBorders>
            <w:shd w:val="clear" w:color="auto" w:fill="auto"/>
            <w:noWrap/>
            <w:vAlign w:val="center"/>
            <w:hideMark/>
          </w:tcPr>
          <w:p w:rsidR="007F055D" w:rsidRPr="00405ED3" w:rsidRDefault="007F055D" w:rsidP="00837647">
            <w:pPr>
              <w:rPr>
                <w:rFonts w:ascii="Arial" w:hAnsi="Arial" w:cs="Arial"/>
                <w:sz w:val="24"/>
              </w:rPr>
            </w:pPr>
            <w:r>
              <w:rPr>
                <w:rFonts w:ascii="Arial" w:hAnsi="Arial" w:cs="Arial" w:hint="eastAsia"/>
                <w:sz w:val="24"/>
              </w:rPr>
              <w:t>高脂血症</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r>
              <w:rPr>
                <w:rFonts w:ascii="宋体" w:eastAsia="宋体" w:hAnsi="宋体" w:cs="宋体" w:hint="eastAsia"/>
                <w:color w:val="000000"/>
                <w:kern w:val="0"/>
                <w:sz w:val="24"/>
              </w:rPr>
              <w:t xml:space="preserve">  </w:t>
            </w:r>
          </w:p>
          <w:p w:rsidR="007F055D" w:rsidRPr="005034F6" w:rsidRDefault="007F055D" w:rsidP="00837647">
            <w:pPr>
              <w:widowControl/>
              <w:rPr>
                <w:rFonts w:ascii="宋体" w:eastAsia="宋体" w:hAnsi="宋体" w:cs="宋体"/>
                <w:color w:val="000000"/>
                <w:kern w:val="0"/>
                <w:sz w:val="22"/>
              </w:rPr>
            </w:pPr>
            <w:r w:rsidRPr="0038643B">
              <w:rPr>
                <w:rFonts w:ascii="Arial" w:hAnsi="Arial" w:cs="Arial" w:hint="eastAsia"/>
                <w:sz w:val="24"/>
              </w:rPr>
              <w:t>糖尿病，</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tc>
        <w:tc>
          <w:tcPr>
            <w:tcW w:w="1985" w:type="dxa"/>
            <w:tcBorders>
              <w:top w:val="nil"/>
              <w:left w:val="nil"/>
              <w:bottom w:val="nil"/>
              <w:right w:val="nil"/>
            </w:tcBorders>
            <w:shd w:val="clear" w:color="auto" w:fill="auto"/>
            <w:noWrap/>
            <w:hideMark/>
          </w:tcPr>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148 (15.9%)</w:t>
            </w:r>
          </w:p>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30</w:t>
            </w:r>
            <w:r w:rsidR="00B56DF3">
              <w:rPr>
                <w:rFonts w:eastAsia="宋体" w:cs="宋体" w:hint="eastAsia"/>
                <w:color w:val="000000"/>
                <w:kern w:val="0"/>
                <w:sz w:val="24"/>
              </w:rPr>
              <w:t xml:space="preserve"> (</w:t>
            </w:r>
            <w:r w:rsidRPr="00B56DF3">
              <w:rPr>
                <w:rFonts w:eastAsia="宋体" w:cs="宋体" w:hint="eastAsia"/>
                <w:color w:val="000000"/>
                <w:kern w:val="0"/>
                <w:sz w:val="24"/>
              </w:rPr>
              <w:t>3.2%</w:t>
            </w:r>
            <w:r w:rsidR="00B56DF3">
              <w:rPr>
                <w:rFonts w:eastAsia="宋体" w:cs="宋体" w:hint="eastAsia"/>
                <w:color w:val="000000"/>
                <w:kern w:val="0"/>
                <w:sz w:val="24"/>
              </w:rPr>
              <w:t>)</w:t>
            </w:r>
            <w:r w:rsidRPr="00B56DF3">
              <w:rPr>
                <w:rFonts w:eastAsia="宋体" w:cs="宋体" w:hint="eastAsia"/>
                <w:color w:val="000000"/>
                <w:kern w:val="0"/>
                <w:sz w:val="24"/>
              </w:rPr>
              <w:t xml:space="preserve"> </w:t>
            </w:r>
          </w:p>
        </w:tc>
      </w:tr>
      <w:tr w:rsidR="009E06FD" w:rsidRPr="005034F6" w:rsidTr="00A420D8">
        <w:trPr>
          <w:trHeight w:val="270"/>
          <w:jc w:val="center"/>
        </w:trPr>
        <w:tc>
          <w:tcPr>
            <w:tcW w:w="4125" w:type="dxa"/>
            <w:tcBorders>
              <w:top w:val="nil"/>
              <w:bottom w:val="nil"/>
              <w:right w:val="nil"/>
            </w:tcBorders>
            <w:shd w:val="clear" w:color="auto" w:fill="auto"/>
            <w:noWrap/>
            <w:vAlign w:val="center"/>
            <w:hideMark/>
          </w:tcPr>
          <w:p w:rsidR="007F055D" w:rsidRPr="005034F6" w:rsidRDefault="007F055D" w:rsidP="00837647">
            <w:pPr>
              <w:widowControl/>
              <w:rPr>
                <w:rFonts w:ascii="宋体" w:eastAsia="宋体" w:hAnsi="宋体" w:cs="宋体"/>
                <w:color w:val="000000"/>
                <w:kern w:val="0"/>
                <w:sz w:val="22"/>
              </w:rPr>
            </w:pPr>
            <w:r w:rsidRPr="00AF7D3C">
              <w:rPr>
                <w:rFonts w:ascii="Arial" w:hAnsi="Arial" w:cs="Arial" w:hint="eastAsia"/>
                <w:sz w:val="24"/>
              </w:rPr>
              <w:t>冠心病</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tc>
        <w:tc>
          <w:tcPr>
            <w:tcW w:w="1985" w:type="dxa"/>
            <w:tcBorders>
              <w:top w:val="nil"/>
              <w:left w:val="nil"/>
              <w:bottom w:val="nil"/>
              <w:right w:val="nil"/>
            </w:tcBorders>
            <w:shd w:val="clear" w:color="auto" w:fill="auto"/>
            <w:noWrap/>
            <w:vAlign w:val="center"/>
            <w:hideMark/>
          </w:tcPr>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49 (5.3%)</w:t>
            </w:r>
          </w:p>
        </w:tc>
      </w:tr>
      <w:tr w:rsidR="009E06FD" w:rsidRPr="005034F6" w:rsidTr="00A420D8">
        <w:trPr>
          <w:trHeight w:val="270"/>
          <w:jc w:val="center"/>
        </w:trPr>
        <w:tc>
          <w:tcPr>
            <w:tcW w:w="4125" w:type="dxa"/>
            <w:tcBorders>
              <w:top w:val="nil"/>
              <w:right w:val="nil"/>
            </w:tcBorders>
            <w:shd w:val="clear" w:color="auto" w:fill="auto"/>
            <w:noWrap/>
            <w:vAlign w:val="center"/>
            <w:hideMark/>
          </w:tcPr>
          <w:p w:rsidR="007F055D" w:rsidRPr="00405ED3" w:rsidRDefault="007F055D" w:rsidP="00837647">
            <w:pPr>
              <w:rPr>
                <w:rFonts w:ascii="Arial" w:hAnsi="Arial" w:cs="Arial"/>
                <w:sz w:val="24"/>
              </w:rPr>
            </w:pPr>
            <w:r>
              <w:rPr>
                <w:rFonts w:ascii="Arial" w:hAnsi="Arial" w:cs="Arial" w:hint="eastAsia"/>
                <w:sz w:val="24"/>
              </w:rPr>
              <w:t>吸烟</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p w:rsidR="007F055D" w:rsidRPr="00405ED3" w:rsidRDefault="007F055D" w:rsidP="00837647">
            <w:pPr>
              <w:rPr>
                <w:rFonts w:ascii="Arial" w:hAnsi="Arial" w:cs="Arial"/>
                <w:sz w:val="24"/>
              </w:rPr>
            </w:pPr>
            <w:r>
              <w:rPr>
                <w:rFonts w:ascii="Arial" w:hAnsi="Arial" w:cs="Arial" w:hint="eastAsia"/>
                <w:sz w:val="24"/>
              </w:rPr>
              <w:t>饮酒</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p w:rsidR="007F055D" w:rsidRPr="00405ED3" w:rsidRDefault="007F055D" w:rsidP="00837647">
            <w:pPr>
              <w:rPr>
                <w:rFonts w:ascii="Arial" w:hAnsi="Arial" w:cs="Arial"/>
                <w:sz w:val="24"/>
              </w:rPr>
            </w:pPr>
            <w:r>
              <w:rPr>
                <w:rFonts w:ascii="Arial" w:hAnsi="Arial" w:cs="Arial" w:hint="eastAsia"/>
                <w:sz w:val="24"/>
              </w:rPr>
              <w:t>马凡氏综合征</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p w:rsidR="007F055D" w:rsidRPr="00405ED3" w:rsidRDefault="007F055D" w:rsidP="00837647">
            <w:pPr>
              <w:rPr>
                <w:rFonts w:ascii="Arial" w:hAnsi="Arial" w:cs="Arial"/>
                <w:sz w:val="24"/>
              </w:rPr>
            </w:pPr>
            <w:r>
              <w:rPr>
                <w:rFonts w:ascii="Arial" w:hAnsi="Arial" w:cs="Arial" w:hint="eastAsia"/>
                <w:sz w:val="24"/>
              </w:rPr>
              <w:t>主动脉瓣二叶畸形</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p w:rsidR="007F055D" w:rsidRDefault="007F055D" w:rsidP="00837647">
            <w:pPr>
              <w:widowControl/>
              <w:rPr>
                <w:rFonts w:ascii="宋体" w:eastAsia="宋体" w:hAnsi="宋体" w:cs="宋体"/>
                <w:color w:val="000000"/>
                <w:kern w:val="0"/>
                <w:sz w:val="24"/>
              </w:rPr>
            </w:pPr>
            <w:r>
              <w:rPr>
                <w:rFonts w:ascii="Arial" w:hAnsi="Arial" w:cs="Arial" w:hint="eastAsia"/>
                <w:sz w:val="24"/>
              </w:rPr>
              <w:t>可卡因滥用</w:t>
            </w:r>
            <w:r w:rsidRPr="0038643B">
              <w:rPr>
                <w:rFonts w:ascii="Arial" w:hAnsi="Arial" w:cs="Arial" w:hint="eastAsia"/>
                <w:sz w:val="24"/>
              </w:rPr>
              <w:t>，</w:t>
            </w:r>
            <w:r w:rsidRPr="005034F6">
              <w:rPr>
                <w:rFonts w:ascii="宋体" w:eastAsia="宋体" w:hAnsi="宋体" w:cs="宋体" w:hint="eastAsia"/>
                <w:color w:val="000000"/>
                <w:kern w:val="0"/>
                <w:sz w:val="24"/>
              </w:rPr>
              <w:t>例</w:t>
            </w:r>
            <w:r w:rsidR="00B56DF3">
              <w:rPr>
                <w:rFonts w:eastAsia="宋体" w:cs="宋体" w:hint="eastAsia"/>
                <w:color w:val="000000"/>
                <w:kern w:val="0"/>
                <w:sz w:val="24"/>
              </w:rPr>
              <w:t>(</w:t>
            </w:r>
            <w:r w:rsidR="00B56DF3" w:rsidRPr="00B56DF3">
              <w:rPr>
                <w:rFonts w:eastAsia="宋体" w:cs="宋体"/>
                <w:color w:val="000000"/>
                <w:kern w:val="0"/>
                <w:sz w:val="24"/>
              </w:rPr>
              <w:t>%</w:t>
            </w:r>
            <w:r w:rsidR="00B56DF3">
              <w:rPr>
                <w:rFonts w:eastAsia="宋体" w:cs="宋体" w:hint="eastAsia"/>
                <w:color w:val="000000"/>
                <w:kern w:val="0"/>
                <w:sz w:val="24"/>
              </w:rPr>
              <w:t>)</w:t>
            </w:r>
          </w:p>
          <w:p w:rsidR="007F055D" w:rsidRPr="007F0E95" w:rsidRDefault="007F055D" w:rsidP="00837647">
            <w:pPr>
              <w:widowControl/>
              <w:rPr>
                <w:rFonts w:ascii="宋体" w:eastAsia="宋体" w:hAnsi="宋体" w:cs="宋体"/>
                <w:color w:val="000000"/>
                <w:kern w:val="0"/>
                <w:sz w:val="22"/>
              </w:rPr>
            </w:pPr>
            <w:r>
              <w:rPr>
                <w:rFonts w:ascii="宋体" w:eastAsia="宋体" w:hAnsi="宋体" w:cs="宋体" w:hint="eastAsia"/>
                <w:color w:val="000000"/>
                <w:kern w:val="0"/>
                <w:sz w:val="24"/>
              </w:rPr>
              <w:t>Stanford A/B型</w:t>
            </w:r>
          </w:p>
        </w:tc>
        <w:tc>
          <w:tcPr>
            <w:tcW w:w="1985" w:type="dxa"/>
            <w:tcBorders>
              <w:top w:val="nil"/>
              <w:left w:val="nil"/>
              <w:right w:val="nil"/>
            </w:tcBorders>
            <w:shd w:val="clear" w:color="auto" w:fill="auto"/>
            <w:noWrap/>
            <w:hideMark/>
          </w:tcPr>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489 (52.5%)</w:t>
            </w:r>
          </w:p>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350 (3</w:t>
            </w:r>
            <w:r w:rsidRPr="00B56DF3">
              <w:rPr>
                <w:rFonts w:eastAsia="宋体" w:cs="宋体" w:hint="eastAsia"/>
                <w:color w:val="000000"/>
                <w:kern w:val="0"/>
                <w:sz w:val="24"/>
              </w:rPr>
              <w:t>7.6</w:t>
            </w:r>
            <w:r w:rsidRPr="00B56DF3">
              <w:rPr>
                <w:rFonts w:eastAsia="宋体" w:cs="宋体"/>
                <w:color w:val="000000"/>
                <w:kern w:val="0"/>
                <w:sz w:val="24"/>
              </w:rPr>
              <w:t>%)</w:t>
            </w:r>
          </w:p>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22 (2.4%)</w:t>
            </w:r>
          </w:p>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13 (1.4%)</w:t>
            </w:r>
          </w:p>
          <w:p w:rsidR="007F055D" w:rsidRPr="00B56DF3" w:rsidRDefault="007F055D" w:rsidP="00837647">
            <w:pPr>
              <w:widowControl/>
              <w:rPr>
                <w:rFonts w:eastAsia="宋体" w:cs="宋体"/>
                <w:color w:val="000000"/>
                <w:kern w:val="0"/>
                <w:sz w:val="24"/>
              </w:rPr>
            </w:pPr>
            <w:r w:rsidRPr="00B56DF3">
              <w:rPr>
                <w:rFonts w:eastAsia="宋体" w:cs="宋体"/>
                <w:color w:val="000000"/>
                <w:kern w:val="0"/>
                <w:sz w:val="24"/>
              </w:rPr>
              <w:t>8 (0.9%)</w:t>
            </w:r>
          </w:p>
          <w:p w:rsidR="007F055D" w:rsidRPr="00B56DF3" w:rsidRDefault="007F055D" w:rsidP="00837647">
            <w:pPr>
              <w:widowControl/>
              <w:rPr>
                <w:rFonts w:eastAsia="宋体" w:cs="宋体"/>
                <w:color w:val="000000"/>
                <w:kern w:val="0"/>
                <w:sz w:val="24"/>
              </w:rPr>
            </w:pPr>
            <w:r w:rsidRPr="00B56DF3">
              <w:rPr>
                <w:rFonts w:eastAsia="宋体" w:cs="宋体" w:hint="eastAsia"/>
                <w:color w:val="000000"/>
                <w:kern w:val="0"/>
                <w:sz w:val="24"/>
              </w:rPr>
              <w:t>290/641</w:t>
            </w:r>
          </w:p>
        </w:tc>
      </w:tr>
    </w:tbl>
    <w:p w:rsidR="00755AE4" w:rsidRDefault="00755AE4" w:rsidP="00837647">
      <w:pPr>
        <w:rPr>
          <w:rFonts w:ascii="Arial" w:hAnsi="宋体" w:cs="Arial"/>
          <w:sz w:val="24"/>
        </w:rPr>
      </w:pPr>
    </w:p>
    <w:p w:rsidR="00755AE4" w:rsidRDefault="00F56F09" w:rsidP="00A420D8">
      <w:pPr>
        <w:jc w:val="center"/>
        <w:rPr>
          <w:rFonts w:asciiTheme="minorEastAsia" w:hAnsiTheme="minorEastAsia" w:cs="Arial"/>
          <w:sz w:val="24"/>
        </w:rPr>
      </w:pPr>
      <w:r>
        <w:rPr>
          <w:rFonts w:asciiTheme="minorEastAsia" w:hAnsiTheme="minorEastAsia" w:cs="Arial" w:hint="eastAsia"/>
          <w:b/>
          <w:sz w:val="24"/>
        </w:rPr>
        <w:t>表</w:t>
      </w:r>
      <w:r>
        <w:rPr>
          <w:rFonts w:cs="Arial" w:hint="eastAsia"/>
          <w:b/>
          <w:sz w:val="24"/>
        </w:rPr>
        <w:t>2</w:t>
      </w:r>
      <w:r w:rsidR="00755AE4" w:rsidRPr="005474EA">
        <w:rPr>
          <w:rFonts w:asciiTheme="minorEastAsia" w:hAnsiTheme="minorEastAsia" w:cs="Arial" w:hint="eastAsia"/>
          <w:b/>
          <w:sz w:val="24"/>
        </w:rPr>
        <w:t>.</w:t>
      </w:r>
      <w:r w:rsidR="004A79AF" w:rsidRPr="004A79AF">
        <w:rPr>
          <w:rFonts w:asciiTheme="minorEastAsia" w:hAnsiTheme="minorEastAsia" w:cs="Arial" w:hint="eastAsia"/>
          <w:sz w:val="24"/>
        </w:rPr>
        <w:t>主动脉夹层患者的</w:t>
      </w:r>
      <w:r w:rsidR="004A79AF">
        <w:rPr>
          <w:rFonts w:asciiTheme="minorEastAsia" w:hAnsiTheme="minorEastAsia" w:cs="Arial" w:hint="eastAsia"/>
          <w:sz w:val="24"/>
        </w:rPr>
        <w:t>首发症状</w:t>
      </w:r>
    </w:p>
    <w:p w:rsidR="00755AE4" w:rsidRPr="00CA3F85" w:rsidRDefault="00F56F09" w:rsidP="00A420D8">
      <w:pPr>
        <w:jc w:val="center"/>
        <w:rPr>
          <w:rFonts w:cs="Arial"/>
          <w:b/>
          <w:sz w:val="24"/>
        </w:rPr>
      </w:pPr>
      <w:r w:rsidRPr="00CA3F85">
        <w:rPr>
          <w:rFonts w:cs="Arial" w:hint="eastAsia"/>
          <w:b/>
          <w:sz w:val="24"/>
        </w:rPr>
        <w:t>Table</w:t>
      </w:r>
      <w:r w:rsidRPr="00CA3F85">
        <w:rPr>
          <w:rFonts w:cs="Arial"/>
          <w:b/>
          <w:sz w:val="24"/>
        </w:rPr>
        <w:t xml:space="preserve"> </w:t>
      </w:r>
      <w:r w:rsidRPr="00CA3F85">
        <w:rPr>
          <w:rFonts w:cs="Arial" w:hint="eastAsia"/>
          <w:b/>
          <w:sz w:val="24"/>
        </w:rPr>
        <w:t>2</w:t>
      </w:r>
      <w:r w:rsidR="00755AE4" w:rsidRPr="00CA3F85">
        <w:rPr>
          <w:rFonts w:cs="Arial"/>
          <w:b/>
          <w:sz w:val="24"/>
        </w:rPr>
        <w:t>.</w:t>
      </w:r>
      <w:r w:rsidR="00755AE4" w:rsidRPr="00CA3F85">
        <w:rPr>
          <w:rFonts w:cs="Arial" w:hint="eastAsia"/>
          <w:b/>
          <w:sz w:val="24"/>
        </w:rPr>
        <w:t xml:space="preserve"> </w:t>
      </w:r>
      <w:r w:rsidR="00CA3F85" w:rsidRPr="00CA3F85">
        <w:rPr>
          <w:rFonts w:cs="Arial" w:hint="eastAsia"/>
          <w:sz w:val="24"/>
        </w:rPr>
        <w:t>I</w:t>
      </w:r>
      <w:r w:rsidR="004A79AF" w:rsidRPr="00CA3F85">
        <w:rPr>
          <w:rFonts w:cs="Arial" w:hint="eastAsia"/>
          <w:sz w:val="24"/>
        </w:rPr>
        <w:t>nitial</w:t>
      </w:r>
      <w:r w:rsidR="00755AE4" w:rsidRPr="00CA3F85">
        <w:rPr>
          <w:rFonts w:cs="Arial" w:hint="eastAsia"/>
          <w:sz w:val="24"/>
        </w:rPr>
        <w:t xml:space="preserve"> symptom</w:t>
      </w:r>
      <w:r w:rsidR="004A79AF" w:rsidRPr="00CA3F85">
        <w:rPr>
          <w:rFonts w:cs="Arial" w:hint="eastAsia"/>
          <w:sz w:val="24"/>
        </w:rPr>
        <w:t xml:space="preserve"> of the </w:t>
      </w:r>
      <w:r w:rsidR="00755AE4" w:rsidRPr="00CA3F85">
        <w:rPr>
          <w:rFonts w:cs="Arial" w:hint="eastAsia"/>
          <w:sz w:val="24"/>
        </w:rPr>
        <w:t>patient</w:t>
      </w:r>
      <w:r w:rsidR="004A79AF" w:rsidRPr="00CA3F85">
        <w:rPr>
          <w:rFonts w:cs="Arial" w:hint="eastAsia"/>
          <w:sz w:val="24"/>
        </w:rPr>
        <w:t>s with AD</w:t>
      </w:r>
    </w:p>
    <w:p w:rsidR="004A79AF" w:rsidRPr="005474EA" w:rsidRDefault="004A79AF" w:rsidP="00837647">
      <w:pPr>
        <w:ind w:firstLineChars="292" w:firstLine="704"/>
        <w:rPr>
          <w:rFonts w:cs="Arial"/>
          <w:b/>
          <w:sz w:val="24"/>
        </w:rPr>
      </w:pPr>
    </w:p>
    <w:tbl>
      <w:tblPr>
        <w:tblStyle w:val="a5"/>
        <w:tblW w:w="6204" w:type="dxa"/>
        <w:jc w:val="center"/>
        <w:tblBorders>
          <w:top w:val="single" w:sz="12" w:space="0" w:color="000000" w:themeColor="text1"/>
          <w:left w:val="none" w:sz="0" w:space="0" w:color="auto"/>
          <w:bottom w:val="single" w:sz="12" w:space="0" w:color="000000" w:themeColor="text1"/>
          <w:right w:val="none" w:sz="0" w:space="0" w:color="auto"/>
          <w:insideV w:val="none" w:sz="0" w:space="0" w:color="auto"/>
        </w:tblBorders>
        <w:tblLook w:val="04A0" w:firstRow="1" w:lastRow="0" w:firstColumn="1" w:lastColumn="0" w:noHBand="0" w:noVBand="1"/>
      </w:tblPr>
      <w:tblGrid>
        <w:gridCol w:w="4219"/>
        <w:gridCol w:w="1985"/>
      </w:tblGrid>
      <w:tr w:rsidR="00F56F09" w:rsidRPr="001927D0" w:rsidTr="00A420D8">
        <w:trPr>
          <w:trHeight w:val="270"/>
          <w:jc w:val="center"/>
        </w:trPr>
        <w:tc>
          <w:tcPr>
            <w:tcW w:w="4219" w:type="dxa"/>
            <w:tcBorders>
              <w:top w:val="single" w:sz="12" w:space="0" w:color="000000" w:themeColor="text1"/>
              <w:bottom w:val="single" w:sz="4" w:space="0" w:color="000000" w:themeColor="text1"/>
              <w:right w:val="nil"/>
            </w:tcBorders>
            <w:noWrap/>
            <w:hideMark/>
          </w:tcPr>
          <w:p w:rsidR="00F56F09" w:rsidRPr="001927D0" w:rsidRDefault="00F56F09" w:rsidP="00837647">
            <w:pPr>
              <w:widowControl/>
              <w:rPr>
                <w:rFonts w:ascii="宋体" w:eastAsia="宋体" w:hAnsi="宋体" w:cs="宋体"/>
                <w:b/>
                <w:bCs/>
                <w:color w:val="000000" w:themeColor="text1"/>
                <w:kern w:val="0"/>
                <w:sz w:val="24"/>
              </w:rPr>
            </w:pPr>
            <w:r w:rsidRPr="001927D0">
              <w:rPr>
                <w:rFonts w:ascii="宋体" w:eastAsia="宋体" w:hAnsi="宋体" w:cs="宋体" w:hint="eastAsia"/>
                <w:b/>
                <w:bCs/>
                <w:color w:val="000000" w:themeColor="text1"/>
                <w:kern w:val="0"/>
                <w:sz w:val="24"/>
              </w:rPr>
              <w:t>症状</w:t>
            </w:r>
          </w:p>
        </w:tc>
        <w:tc>
          <w:tcPr>
            <w:tcW w:w="1985" w:type="dxa"/>
            <w:tcBorders>
              <w:top w:val="single" w:sz="12" w:space="0" w:color="000000" w:themeColor="text1"/>
              <w:left w:val="nil"/>
              <w:bottom w:val="single" w:sz="4" w:space="0" w:color="000000" w:themeColor="text1"/>
              <w:right w:val="nil"/>
            </w:tcBorders>
            <w:noWrap/>
            <w:hideMark/>
          </w:tcPr>
          <w:p w:rsidR="00F56F09" w:rsidRPr="00B56DF3" w:rsidRDefault="00F56F09" w:rsidP="00837647">
            <w:pPr>
              <w:widowControl/>
              <w:rPr>
                <w:rFonts w:eastAsia="宋体" w:cs="宋体"/>
                <w:b/>
                <w:bCs/>
                <w:color w:val="000000" w:themeColor="text1"/>
                <w:kern w:val="0"/>
                <w:sz w:val="24"/>
              </w:rPr>
            </w:pPr>
            <w:r w:rsidRPr="00B56DF3">
              <w:rPr>
                <w:rFonts w:eastAsia="宋体" w:cs="宋体"/>
                <w:b/>
                <w:bCs/>
                <w:color w:val="000000" w:themeColor="text1"/>
                <w:kern w:val="0"/>
                <w:sz w:val="24"/>
              </w:rPr>
              <w:t>n=931</w:t>
            </w:r>
          </w:p>
          <w:p w:rsidR="00F56F09" w:rsidRPr="001927D0" w:rsidRDefault="00F56F09" w:rsidP="00837647">
            <w:pPr>
              <w:widowControl/>
              <w:rPr>
                <w:rFonts w:ascii="宋体" w:eastAsia="宋体" w:hAnsi="宋体" w:cs="宋体"/>
                <w:b/>
                <w:bCs/>
                <w:color w:val="000000" w:themeColor="text1"/>
                <w:kern w:val="0"/>
                <w:sz w:val="24"/>
              </w:rPr>
            </w:pPr>
            <w:r>
              <w:rPr>
                <w:rFonts w:ascii="宋体" w:eastAsia="宋体" w:hAnsi="宋体" w:cs="宋体" w:hint="eastAsia"/>
                <w:b/>
                <w:bCs/>
                <w:color w:val="000000" w:themeColor="text1"/>
                <w:kern w:val="0"/>
                <w:sz w:val="24"/>
              </w:rPr>
              <w:t>例</w:t>
            </w:r>
            <w:r w:rsidRPr="00B56DF3">
              <w:rPr>
                <w:rFonts w:eastAsia="宋体" w:hAnsi="宋体" w:cs="宋体"/>
                <w:b/>
                <w:bCs/>
                <w:color w:val="000000" w:themeColor="text1"/>
                <w:kern w:val="0"/>
                <w:sz w:val="24"/>
              </w:rPr>
              <w:t>（</w:t>
            </w:r>
            <w:r w:rsidRPr="00B56DF3">
              <w:rPr>
                <w:rFonts w:eastAsia="宋体" w:cs="宋体"/>
                <w:b/>
                <w:bCs/>
                <w:color w:val="000000" w:themeColor="text1"/>
                <w:kern w:val="0"/>
                <w:sz w:val="24"/>
              </w:rPr>
              <w:t>%</w:t>
            </w:r>
            <w:r w:rsidRPr="00B56DF3">
              <w:rPr>
                <w:rFonts w:eastAsia="宋体" w:hAnsi="宋体" w:cs="宋体"/>
                <w:b/>
                <w:bCs/>
                <w:color w:val="000000" w:themeColor="text1"/>
                <w:kern w:val="0"/>
                <w:sz w:val="24"/>
              </w:rPr>
              <w:t>）</w:t>
            </w:r>
          </w:p>
        </w:tc>
      </w:tr>
      <w:tr w:rsidR="00F56F09" w:rsidRPr="001927D0" w:rsidTr="00A420D8">
        <w:trPr>
          <w:trHeight w:val="270"/>
          <w:jc w:val="center"/>
        </w:trPr>
        <w:tc>
          <w:tcPr>
            <w:tcW w:w="4219" w:type="dxa"/>
            <w:tcBorders>
              <w:top w:val="single" w:sz="4" w:space="0" w:color="000000" w:themeColor="text1"/>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无痛</w:t>
            </w:r>
          </w:p>
        </w:tc>
        <w:tc>
          <w:tcPr>
            <w:tcW w:w="1985" w:type="dxa"/>
            <w:tcBorders>
              <w:top w:val="single" w:sz="4" w:space="0" w:color="000000" w:themeColor="text1"/>
              <w:left w:val="nil"/>
              <w:bottom w:val="nil"/>
              <w:right w:val="nil"/>
            </w:tcBorders>
            <w:noWrap/>
            <w:hideMark/>
          </w:tcPr>
          <w:p w:rsidR="00F56F09" w:rsidRPr="001927D0" w:rsidRDefault="00F56F09" w:rsidP="00837647">
            <w:pPr>
              <w:widowControl/>
              <w:rPr>
                <w:rFonts w:eastAsia="宋体" w:cs="宋体"/>
                <w:color w:val="000000"/>
                <w:kern w:val="0"/>
                <w:sz w:val="24"/>
              </w:rPr>
            </w:pPr>
            <w:r w:rsidRPr="001927D0">
              <w:rPr>
                <w:rFonts w:eastAsia="宋体" w:cs="宋体"/>
                <w:color w:val="000000"/>
                <w:kern w:val="0"/>
                <w:sz w:val="24"/>
              </w:rPr>
              <w:t xml:space="preserve">82 </w:t>
            </w:r>
            <w:r w:rsidR="00B56DF3">
              <w:rPr>
                <w:rFonts w:eastAsia="宋体" w:cs="宋体" w:hint="eastAsia"/>
                <w:color w:val="000000"/>
                <w:kern w:val="0"/>
                <w:sz w:val="24"/>
              </w:rPr>
              <w:t>(</w:t>
            </w:r>
            <w:r w:rsidRPr="00B56DF3">
              <w:rPr>
                <w:rFonts w:eastAsia="宋体" w:cs="宋体"/>
                <w:color w:val="000000"/>
                <w:kern w:val="0"/>
                <w:sz w:val="24"/>
              </w:rPr>
              <w:t>8.8%</w:t>
            </w:r>
            <w:r w:rsidR="00B56DF3">
              <w:rPr>
                <w:rFonts w:eastAsia="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晕厥</w:t>
            </w:r>
          </w:p>
        </w:tc>
        <w:tc>
          <w:tcPr>
            <w:tcW w:w="1985" w:type="dxa"/>
            <w:tcBorders>
              <w:top w:val="nil"/>
              <w:left w:val="nil"/>
              <w:bottom w:val="nil"/>
              <w:right w:val="nil"/>
            </w:tcBorders>
            <w:noWrap/>
            <w:hideMark/>
          </w:tcPr>
          <w:p w:rsidR="00F56F09" w:rsidRPr="001927D0" w:rsidRDefault="00F56F09" w:rsidP="00837647">
            <w:pPr>
              <w:widowControl/>
              <w:ind w:firstLineChars="150" w:firstLine="360"/>
              <w:rPr>
                <w:rFonts w:eastAsia="宋体" w:cs="宋体"/>
                <w:color w:val="000000"/>
                <w:kern w:val="0"/>
                <w:sz w:val="24"/>
              </w:rPr>
            </w:pPr>
            <w:r w:rsidRPr="00B56DF3">
              <w:rPr>
                <w:rFonts w:eastAsia="宋体" w:cs="宋体"/>
                <w:color w:val="000000"/>
                <w:kern w:val="0"/>
                <w:sz w:val="24"/>
              </w:rPr>
              <w:t>11</w:t>
            </w:r>
            <w:r w:rsidR="00B56DF3">
              <w:rPr>
                <w:rFonts w:eastAsia="宋体" w:cs="宋体" w:hint="eastAsia"/>
                <w:color w:val="000000"/>
                <w:kern w:val="0"/>
                <w:sz w:val="24"/>
              </w:rPr>
              <w:t xml:space="preserve"> </w:t>
            </w:r>
            <w:r w:rsidR="00B56DF3">
              <w:rPr>
                <w:rFonts w:eastAsia="宋体" w:hAnsi="宋体" w:cs="宋体" w:hint="eastAsia"/>
                <w:color w:val="000000"/>
                <w:kern w:val="0"/>
                <w:sz w:val="24"/>
              </w:rPr>
              <w:t>(</w:t>
            </w:r>
            <w:r w:rsidRPr="00B56DF3">
              <w:rPr>
                <w:rFonts w:eastAsia="宋体" w:cs="宋体"/>
                <w:color w:val="000000"/>
                <w:kern w:val="0"/>
                <w:sz w:val="24"/>
              </w:rPr>
              <w:t>13.4%</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胸闷、气短</w:t>
            </w:r>
          </w:p>
        </w:tc>
        <w:tc>
          <w:tcPr>
            <w:tcW w:w="1985" w:type="dxa"/>
            <w:tcBorders>
              <w:top w:val="nil"/>
              <w:left w:val="nil"/>
              <w:bottom w:val="nil"/>
              <w:right w:val="nil"/>
            </w:tcBorders>
            <w:noWrap/>
            <w:hideMark/>
          </w:tcPr>
          <w:p w:rsidR="00F56F09" w:rsidRPr="001927D0" w:rsidRDefault="00F56F09" w:rsidP="00837647">
            <w:pPr>
              <w:widowControl/>
              <w:ind w:firstLineChars="150" w:firstLine="360"/>
              <w:rPr>
                <w:rFonts w:eastAsia="宋体" w:cs="宋体"/>
                <w:color w:val="000000"/>
                <w:kern w:val="0"/>
                <w:sz w:val="24"/>
              </w:rPr>
            </w:pPr>
            <w:r w:rsidRPr="00B56DF3">
              <w:rPr>
                <w:rFonts w:eastAsia="宋体" w:cs="宋体"/>
                <w:color w:val="000000"/>
                <w:kern w:val="0"/>
                <w:sz w:val="24"/>
              </w:rPr>
              <w:t>41</w:t>
            </w:r>
            <w:r w:rsidR="00B56DF3">
              <w:rPr>
                <w:rFonts w:eastAsia="宋体" w:cs="宋体" w:hint="eastAsia"/>
                <w:color w:val="000000"/>
                <w:kern w:val="0"/>
                <w:sz w:val="24"/>
              </w:rPr>
              <w:t xml:space="preserve"> (</w:t>
            </w:r>
            <w:r w:rsidRPr="00B56DF3">
              <w:rPr>
                <w:rFonts w:eastAsia="宋体" w:cs="宋体"/>
                <w:color w:val="000000"/>
                <w:kern w:val="0"/>
                <w:sz w:val="24"/>
              </w:rPr>
              <w:t>50.0%</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下肢麻木或瘫痪</w:t>
            </w:r>
          </w:p>
          <w:p w:rsidR="00F56F09" w:rsidRPr="001927D0" w:rsidRDefault="00F56F09" w:rsidP="00837647">
            <w:pPr>
              <w:widowControl/>
              <w:rPr>
                <w:rFonts w:ascii="宋体" w:eastAsia="宋体" w:hAnsi="宋体" w:cs="宋体"/>
                <w:color w:val="000000"/>
                <w:kern w:val="0"/>
                <w:sz w:val="24"/>
              </w:rPr>
            </w:pPr>
            <w:r>
              <w:rPr>
                <w:rFonts w:ascii="宋体" w:eastAsia="宋体" w:hAnsi="宋体" w:cs="宋体" w:hint="eastAsia"/>
                <w:color w:val="000000"/>
                <w:kern w:val="0"/>
                <w:sz w:val="24"/>
              </w:rPr>
              <w:t xml:space="preserve">   其他</w:t>
            </w:r>
          </w:p>
        </w:tc>
        <w:tc>
          <w:tcPr>
            <w:tcW w:w="1985" w:type="dxa"/>
            <w:tcBorders>
              <w:top w:val="nil"/>
              <w:left w:val="nil"/>
              <w:bottom w:val="nil"/>
              <w:right w:val="nil"/>
            </w:tcBorders>
            <w:noWrap/>
            <w:hideMark/>
          </w:tcPr>
          <w:p w:rsidR="00F56F09" w:rsidRPr="00B56DF3" w:rsidRDefault="00F56F09" w:rsidP="00837647">
            <w:pPr>
              <w:widowControl/>
              <w:ind w:firstLineChars="150" w:firstLine="360"/>
              <w:rPr>
                <w:rFonts w:eastAsia="宋体" w:cs="宋体"/>
                <w:color w:val="000000"/>
                <w:kern w:val="0"/>
                <w:sz w:val="24"/>
              </w:rPr>
            </w:pPr>
            <w:r w:rsidRPr="00B56DF3">
              <w:rPr>
                <w:rFonts w:eastAsia="宋体" w:cs="宋体"/>
                <w:color w:val="000000"/>
                <w:kern w:val="0"/>
                <w:sz w:val="24"/>
              </w:rPr>
              <w:t>12</w:t>
            </w:r>
            <w:r w:rsidR="00B56DF3">
              <w:rPr>
                <w:rFonts w:eastAsia="宋体" w:cs="宋体" w:hint="eastAsia"/>
                <w:color w:val="000000"/>
                <w:kern w:val="0"/>
                <w:sz w:val="24"/>
              </w:rPr>
              <w:t xml:space="preserve"> </w:t>
            </w:r>
            <w:r w:rsidR="00B56DF3">
              <w:rPr>
                <w:rFonts w:eastAsia="宋体" w:hAnsi="宋体" w:cs="宋体" w:hint="eastAsia"/>
                <w:color w:val="000000"/>
                <w:kern w:val="0"/>
                <w:sz w:val="24"/>
              </w:rPr>
              <w:t>(</w:t>
            </w:r>
            <w:r w:rsidRPr="00B56DF3">
              <w:rPr>
                <w:rFonts w:eastAsia="宋体" w:cs="宋体"/>
                <w:color w:val="000000"/>
                <w:kern w:val="0"/>
                <w:sz w:val="24"/>
              </w:rPr>
              <w:t>14.6%</w:t>
            </w:r>
            <w:r w:rsidR="00B56DF3">
              <w:rPr>
                <w:rFonts w:eastAsia="宋体" w:cs="宋体" w:hint="eastAsia"/>
                <w:color w:val="000000"/>
                <w:kern w:val="0"/>
                <w:sz w:val="24"/>
              </w:rPr>
              <w:t>)</w:t>
            </w:r>
          </w:p>
          <w:p w:rsidR="00F56F09" w:rsidRPr="001927D0" w:rsidRDefault="00F56F09" w:rsidP="00837647">
            <w:pPr>
              <w:widowControl/>
              <w:ind w:firstLineChars="150" w:firstLine="360"/>
              <w:rPr>
                <w:rFonts w:eastAsia="宋体" w:cs="宋体"/>
                <w:color w:val="000000"/>
                <w:kern w:val="0"/>
                <w:sz w:val="24"/>
              </w:rPr>
            </w:pPr>
            <w:r w:rsidRPr="00B56DF3">
              <w:rPr>
                <w:rFonts w:eastAsia="宋体" w:cs="宋体"/>
                <w:color w:val="000000"/>
                <w:kern w:val="0"/>
                <w:sz w:val="24"/>
              </w:rPr>
              <w:t>18</w:t>
            </w:r>
            <w:r w:rsidR="00B56DF3">
              <w:rPr>
                <w:rFonts w:eastAsia="宋体" w:cs="宋体" w:hint="eastAsia"/>
                <w:color w:val="000000"/>
                <w:kern w:val="0"/>
                <w:sz w:val="24"/>
              </w:rPr>
              <w:t xml:space="preserve"> </w:t>
            </w:r>
            <w:r w:rsidR="00B56DF3">
              <w:rPr>
                <w:rFonts w:eastAsia="宋体" w:hAnsi="宋体" w:cs="宋体" w:hint="eastAsia"/>
                <w:color w:val="000000"/>
                <w:kern w:val="0"/>
                <w:sz w:val="24"/>
              </w:rPr>
              <w:t>(</w:t>
            </w:r>
            <w:r w:rsidRPr="00B56DF3">
              <w:rPr>
                <w:rFonts w:eastAsia="宋体" w:cs="宋体"/>
                <w:color w:val="000000"/>
                <w:kern w:val="0"/>
                <w:sz w:val="24"/>
              </w:rPr>
              <w:t>22.0%</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疼痛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849 </w:t>
            </w:r>
            <w:r w:rsidR="00B56DF3">
              <w:rPr>
                <w:rFonts w:eastAsia="宋体" w:cs="宋体" w:hint="eastAsia"/>
                <w:color w:val="000000"/>
                <w:kern w:val="0"/>
                <w:sz w:val="24"/>
              </w:rPr>
              <w:t>(</w:t>
            </w:r>
            <w:r w:rsidRPr="00B56DF3">
              <w:rPr>
                <w:rFonts w:eastAsia="宋体" w:cs="宋体"/>
                <w:color w:val="000000"/>
                <w:kern w:val="0"/>
                <w:sz w:val="24"/>
              </w:rPr>
              <w:t>91.2%</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胸痛</w:t>
            </w:r>
          </w:p>
        </w:tc>
        <w:tc>
          <w:tcPr>
            <w:tcW w:w="1985" w:type="dxa"/>
            <w:tcBorders>
              <w:top w:val="nil"/>
              <w:left w:val="nil"/>
              <w:bottom w:val="nil"/>
              <w:right w:val="nil"/>
            </w:tcBorders>
            <w:noWrap/>
            <w:hideMark/>
          </w:tcPr>
          <w:p w:rsidR="00F56F09" w:rsidRPr="001927D0" w:rsidRDefault="00F56F09" w:rsidP="00837647">
            <w:pPr>
              <w:widowControl/>
              <w:ind w:firstLineChars="150" w:firstLine="360"/>
              <w:rPr>
                <w:rFonts w:eastAsia="宋体" w:cs="宋体"/>
                <w:color w:val="000000"/>
                <w:kern w:val="0"/>
                <w:sz w:val="24"/>
              </w:rPr>
            </w:pPr>
            <w:r w:rsidRPr="00B56DF3">
              <w:rPr>
                <w:rFonts w:eastAsia="宋体" w:cs="宋体"/>
                <w:color w:val="000000"/>
                <w:kern w:val="0"/>
                <w:sz w:val="24"/>
              </w:rPr>
              <w:t>342</w:t>
            </w:r>
            <w:r w:rsidR="00B56DF3">
              <w:rPr>
                <w:rFonts w:eastAsia="宋体" w:cs="宋体" w:hint="eastAsia"/>
                <w:color w:val="000000"/>
                <w:kern w:val="0"/>
                <w:sz w:val="24"/>
              </w:rPr>
              <w:t xml:space="preserve"> (</w:t>
            </w:r>
            <w:r w:rsidRPr="00B56DF3">
              <w:rPr>
                <w:rFonts w:eastAsia="宋体" w:cs="宋体"/>
                <w:color w:val="000000"/>
                <w:kern w:val="0"/>
                <w:sz w:val="24"/>
              </w:rPr>
              <w:t>40.3%</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背痛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w:t>
            </w:r>
            <w:r w:rsidRPr="00CA3F85">
              <w:rPr>
                <w:rFonts w:eastAsia="宋体" w:cs="宋体"/>
                <w:color w:val="000000" w:themeColor="text1"/>
                <w:kern w:val="0"/>
                <w:sz w:val="24"/>
              </w:rPr>
              <w:t>111</w:t>
            </w:r>
            <w:r w:rsidR="00B56DF3" w:rsidRPr="00CA3F85">
              <w:rPr>
                <w:rFonts w:eastAsia="宋体" w:cs="宋体" w:hint="eastAsia"/>
                <w:color w:val="000000" w:themeColor="text1"/>
                <w:kern w:val="0"/>
                <w:sz w:val="24"/>
              </w:rPr>
              <w:t xml:space="preserve"> (</w:t>
            </w:r>
            <w:r w:rsidRPr="00B56DF3">
              <w:rPr>
                <w:rFonts w:eastAsia="宋体" w:cs="宋体"/>
                <w:color w:val="000000"/>
                <w:kern w:val="0"/>
                <w:sz w:val="24"/>
              </w:rPr>
              <w:t>13.1%</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胸背痛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220</w:t>
            </w:r>
            <w:r w:rsidR="00B56DF3">
              <w:rPr>
                <w:rFonts w:eastAsia="宋体" w:hAnsi="宋体" w:cs="宋体" w:hint="eastAsia"/>
                <w:color w:val="000000"/>
                <w:kern w:val="0"/>
                <w:sz w:val="24"/>
              </w:rPr>
              <w:t xml:space="preserve"> (</w:t>
            </w:r>
            <w:r w:rsidRPr="00B56DF3">
              <w:rPr>
                <w:rFonts w:eastAsia="宋体" w:cs="宋体"/>
                <w:color w:val="000000"/>
                <w:kern w:val="0"/>
                <w:sz w:val="24"/>
              </w:rPr>
              <w:t>25.9</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腰痛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72</w:t>
            </w:r>
            <w:r w:rsidR="00B56DF3">
              <w:rPr>
                <w:rFonts w:eastAsia="宋体" w:hAnsi="宋体" w:cs="宋体" w:hint="eastAsia"/>
                <w:color w:val="000000"/>
                <w:kern w:val="0"/>
                <w:sz w:val="24"/>
              </w:rPr>
              <w:t xml:space="preserve"> (</w:t>
            </w:r>
            <w:r w:rsidRPr="00B56DF3">
              <w:rPr>
                <w:rFonts w:eastAsia="宋体" w:cs="宋体"/>
                <w:color w:val="000000"/>
                <w:kern w:val="0"/>
                <w:sz w:val="24"/>
              </w:rPr>
              <w:t>8.5%</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腹痛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w:t>
            </w:r>
            <w:r w:rsidRPr="00CA3F85">
              <w:rPr>
                <w:rFonts w:eastAsia="宋体" w:cs="宋体"/>
                <w:color w:val="000000" w:themeColor="text1"/>
                <w:kern w:val="0"/>
                <w:sz w:val="24"/>
              </w:rPr>
              <w:t xml:space="preserve"> 100</w:t>
            </w:r>
            <w:r w:rsidR="00B56DF3" w:rsidRPr="00CA3F85">
              <w:rPr>
                <w:rFonts w:eastAsia="宋体" w:hAnsi="宋体" w:cs="宋体" w:hint="eastAsia"/>
                <w:color w:val="000000" w:themeColor="text1"/>
                <w:kern w:val="0"/>
                <w:sz w:val="24"/>
              </w:rPr>
              <w:t xml:space="preserve"> (</w:t>
            </w:r>
            <w:r w:rsidRPr="00CA3F85">
              <w:rPr>
                <w:rFonts w:eastAsia="宋体" w:cs="宋体"/>
                <w:color w:val="000000" w:themeColor="text1"/>
                <w:kern w:val="0"/>
                <w:sz w:val="24"/>
              </w:rPr>
              <w:t>1</w:t>
            </w:r>
            <w:r w:rsidRPr="00B56DF3">
              <w:rPr>
                <w:rFonts w:eastAsia="宋体" w:cs="宋体"/>
                <w:color w:val="000000"/>
                <w:kern w:val="0"/>
                <w:sz w:val="24"/>
              </w:rPr>
              <w:t>1.7%</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nil"/>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w:t>
            </w:r>
            <w:r>
              <w:rPr>
                <w:rFonts w:ascii="宋体" w:eastAsia="宋体" w:hAnsi="宋体" w:cs="宋体" w:hint="eastAsia"/>
                <w:color w:val="000000"/>
                <w:kern w:val="0"/>
                <w:sz w:val="24"/>
              </w:rPr>
              <w:t xml:space="preserve"> </w:t>
            </w:r>
            <w:r w:rsidRPr="001927D0">
              <w:rPr>
                <w:rFonts w:ascii="宋体" w:eastAsia="宋体" w:hAnsi="宋体" w:cs="宋体" w:hint="eastAsia"/>
                <w:color w:val="000000"/>
                <w:kern w:val="0"/>
                <w:sz w:val="24"/>
              </w:rPr>
              <w:t>头、颈、咽喉痛</w:t>
            </w:r>
          </w:p>
        </w:tc>
        <w:tc>
          <w:tcPr>
            <w:tcW w:w="1985" w:type="dxa"/>
            <w:tcBorders>
              <w:top w:val="nil"/>
              <w:left w:val="nil"/>
              <w:bottom w:val="nil"/>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4</w:t>
            </w:r>
            <w:r w:rsidR="00B56DF3">
              <w:rPr>
                <w:rFonts w:eastAsia="宋体" w:hAnsi="宋体" w:cs="宋体" w:hint="eastAsia"/>
                <w:color w:val="000000"/>
                <w:kern w:val="0"/>
                <w:sz w:val="24"/>
              </w:rPr>
              <w:t xml:space="preserve"> (</w:t>
            </w:r>
            <w:r w:rsidRPr="00B56DF3">
              <w:rPr>
                <w:rFonts w:eastAsia="宋体" w:cs="宋体"/>
                <w:color w:val="000000"/>
                <w:kern w:val="0"/>
                <w:sz w:val="24"/>
              </w:rPr>
              <w:t>0.5%</w:t>
            </w:r>
            <w:r w:rsidR="00B56DF3">
              <w:rPr>
                <w:rFonts w:eastAsia="宋体" w:hAnsi="宋体" w:cs="宋体" w:hint="eastAsia"/>
                <w:color w:val="000000"/>
                <w:kern w:val="0"/>
                <w:sz w:val="24"/>
              </w:rPr>
              <w:t>)</w:t>
            </w:r>
          </w:p>
        </w:tc>
      </w:tr>
      <w:tr w:rsidR="00F56F09" w:rsidRPr="001927D0" w:rsidTr="00A420D8">
        <w:trPr>
          <w:trHeight w:val="270"/>
          <w:jc w:val="center"/>
        </w:trPr>
        <w:tc>
          <w:tcPr>
            <w:tcW w:w="4219" w:type="dxa"/>
            <w:tcBorders>
              <w:top w:val="nil"/>
              <w:bottom w:val="single" w:sz="12" w:space="0" w:color="000000" w:themeColor="text1"/>
              <w:right w:val="nil"/>
            </w:tcBorders>
            <w:noWrap/>
            <w:hideMark/>
          </w:tcPr>
          <w:p w:rsidR="00F56F09" w:rsidRPr="001927D0" w:rsidRDefault="00F56F09" w:rsidP="00837647">
            <w:pPr>
              <w:widowControl/>
              <w:rPr>
                <w:rFonts w:ascii="宋体" w:eastAsia="宋体" w:hAnsi="宋体" w:cs="宋体"/>
                <w:color w:val="000000"/>
                <w:kern w:val="0"/>
                <w:sz w:val="24"/>
              </w:rPr>
            </w:pPr>
            <w:r w:rsidRPr="001927D0">
              <w:rPr>
                <w:rFonts w:ascii="宋体" w:eastAsia="宋体" w:hAnsi="宋体" w:cs="宋体" w:hint="eastAsia"/>
                <w:color w:val="000000"/>
                <w:kern w:val="0"/>
                <w:sz w:val="24"/>
              </w:rPr>
              <w:t xml:space="preserve">   转移性疼痛</w:t>
            </w:r>
          </w:p>
        </w:tc>
        <w:tc>
          <w:tcPr>
            <w:tcW w:w="1985" w:type="dxa"/>
            <w:tcBorders>
              <w:top w:val="nil"/>
              <w:left w:val="nil"/>
              <w:bottom w:val="single" w:sz="12" w:space="0" w:color="000000" w:themeColor="text1"/>
              <w:right w:val="nil"/>
            </w:tcBorders>
            <w:noWrap/>
            <w:hideMark/>
          </w:tcPr>
          <w:p w:rsidR="00F56F09" w:rsidRPr="001927D0" w:rsidRDefault="00F56F09" w:rsidP="00837647">
            <w:pPr>
              <w:widowControl/>
              <w:rPr>
                <w:rFonts w:eastAsia="宋体" w:cs="宋体"/>
                <w:color w:val="000000"/>
                <w:kern w:val="0"/>
                <w:sz w:val="24"/>
              </w:rPr>
            </w:pPr>
            <w:r w:rsidRPr="00B56DF3">
              <w:rPr>
                <w:rFonts w:eastAsia="宋体" w:cs="宋体"/>
                <w:color w:val="000000"/>
                <w:kern w:val="0"/>
                <w:sz w:val="24"/>
              </w:rPr>
              <w:t xml:space="preserve">   149 </w:t>
            </w:r>
            <w:r w:rsidR="00B56DF3">
              <w:rPr>
                <w:rFonts w:eastAsia="宋体" w:hAnsi="宋体" w:cs="宋体" w:hint="eastAsia"/>
                <w:color w:val="000000"/>
                <w:kern w:val="0"/>
                <w:sz w:val="24"/>
              </w:rPr>
              <w:t>(</w:t>
            </w:r>
            <w:r w:rsidRPr="00B56DF3">
              <w:rPr>
                <w:rFonts w:eastAsia="宋体" w:cs="宋体"/>
                <w:color w:val="000000"/>
                <w:kern w:val="0"/>
                <w:sz w:val="24"/>
              </w:rPr>
              <w:t>17.6%</w:t>
            </w:r>
            <w:r w:rsidR="00B56DF3">
              <w:rPr>
                <w:rFonts w:eastAsia="宋体" w:hAnsi="宋体" w:cs="宋体" w:hint="eastAsia"/>
                <w:color w:val="000000"/>
                <w:kern w:val="0"/>
                <w:sz w:val="24"/>
              </w:rPr>
              <w:t>)</w:t>
            </w:r>
          </w:p>
        </w:tc>
      </w:tr>
    </w:tbl>
    <w:p w:rsidR="00755AE4" w:rsidRDefault="00755AE4" w:rsidP="00837647">
      <w:pPr>
        <w:rPr>
          <w:b/>
          <w:sz w:val="32"/>
        </w:rPr>
      </w:pPr>
    </w:p>
    <w:p w:rsidR="00A420D8" w:rsidRDefault="00A420D8" w:rsidP="00837647">
      <w:pPr>
        <w:rPr>
          <w:b/>
          <w:sz w:val="32"/>
        </w:rPr>
      </w:pPr>
    </w:p>
    <w:p w:rsidR="00755AE4" w:rsidRPr="00A63460" w:rsidRDefault="00755AE4" w:rsidP="00A420D8">
      <w:pPr>
        <w:jc w:val="center"/>
        <w:rPr>
          <w:b/>
          <w:sz w:val="24"/>
        </w:rPr>
      </w:pPr>
      <w:r w:rsidRPr="00A35727">
        <w:rPr>
          <w:rFonts w:hint="eastAsia"/>
          <w:b/>
          <w:color w:val="000000" w:themeColor="text1"/>
          <w:sz w:val="24"/>
        </w:rPr>
        <w:lastRenderedPageBreak/>
        <w:t>表</w:t>
      </w:r>
      <w:r w:rsidR="00A35727" w:rsidRPr="00A35727">
        <w:rPr>
          <w:rFonts w:hint="eastAsia"/>
          <w:b/>
          <w:color w:val="000000" w:themeColor="text1"/>
          <w:sz w:val="24"/>
        </w:rPr>
        <w:t>3</w:t>
      </w:r>
      <w:r w:rsidRPr="00A35727">
        <w:rPr>
          <w:rFonts w:hint="eastAsia"/>
          <w:b/>
          <w:color w:val="000000" w:themeColor="text1"/>
          <w:sz w:val="24"/>
        </w:rPr>
        <w:t>.</w:t>
      </w:r>
      <w:bookmarkStart w:id="8" w:name="OLE_LINK1"/>
      <w:bookmarkStart w:id="9" w:name="OLE_LINK2"/>
      <w:r w:rsidRPr="00986C9C">
        <w:rPr>
          <w:rFonts w:hint="eastAsia"/>
          <w:sz w:val="24"/>
        </w:rPr>
        <w:t>不同症状与</w:t>
      </w:r>
      <w:r w:rsidR="00A35727">
        <w:rPr>
          <w:rFonts w:hint="eastAsia"/>
          <w:sz w:val="24"/>
        </w:rPr>
        <w:t>夹层</w:t>
      </w:r>
      <w:r w:rsidRPr="00986C9C">
        <w:rPr>
          <w:rFonts w:hint="eastAsia"/>
          <w:sz w:val="24"/>
        </w:rPr>
        <w:t>分型的关系</w:t>
      </w:r>
    </w:p>
    <w:bookmarkEnd w:id="8"/>
    <w:bookmarkEnd w:id="9"/>
    <w:p w:rsidR="00755AE4" w:rsidRDefault="00755AE4" w:rsidP="00A420D8">
      <w:pPr>
        <w:jc w:val="center"/>
        <w:rPr>
          <w:b/>
          <w:sz w:val="24"/>
        </w:rPr>
      </w:pPr>
      <w:r w:rsidRPr="00A63460">
        <w:rPr>
          <w:b/>
          <w:sz w:val="24"/>
        </w:rPr>
        <w:t>T</w:t>
      </w:r>
      <w:r w:rsidRPr="00A63460">
        <w:rPr>
          <w:rFonts w:hint="eastAsia"/>
          <w:b/>
          <w:sz w:val="24"/>
        </w:rPr>
        <w:t xml:space="preserve">able </w:t>
      </w:r>
      <w:r w:rsidR="00A35727">
        <w:rPr>
          <w:rFonts w:hint="eastAsia"/>
          <w:b/>
          <w:sz w:val="24"/>
        </w:rPr>
        <w:t>3</w:t>
      </w:r>
      <w:r w:rsidRPr="00A63460">
        <w:rPr>
          <w:rFonts w:hint="eastAsia"/>
          <w:b/>
          <w:sz w:val="24"/>
        </w:rPr>
        <w:t>.</w:t>
      </w:r>
      <w:r>
        <w:rPr>
          <w:rFonts w:hint="eastAsia"/>
          <w:b/>
          <w:sz w:val="24"/>
        </w:rPr>
        <w:t xml:space="preserve"> </w:t>
      </w:r>
      <w:r w:rsidR="00EF7031">
        <w:rPr>
          <w:rFonts w:hint="eastAsia"/>
          <w:sz w:val="24"/>
        </w:rPr>
        <w:t>R</w:t>
      </w:r>
      <w:r w:rsidRPr="00CA3F85">
        <w:rPr>
          <w:rFonts w:hint="eastAsia"/>
          <w:sz w:val="24"/>
        </w:rPr>
        <w:t>elationship between symptoms and classification of AD</w:t>
      </w:r>
    </w:p>
    <w:p w:rsidR="00755AE4" w:rsidRPr="00EF7031" w:rsidRDefault="00755AE4" w:rsidP="00837647">
      <w:pPr>
        <w:rPr>
          <w:b/>
          <w:sz w:val="24"/>
        </w:rPr>
      </w:pPr>
    </w:p>
    <w:tbl>
      <w:tblPr>
        <w:tblStyle w:val="a5"/>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376"/>
        <w:gridCol w:w="2552"/>
        <w:gridCol w:w="2551"/>
        <w:gridCol w:w="1043"/>
      </w:tblGrid>
      <w:tr w:rsidR="00755AE4" w:rsidTr="006E3B5C">
        <w:trPr>
          <w:trHeight w:val="670"/>
        </w:trPr>
        <w:tc>
          <w:tcPr>
            <w:tcW w:w="2376" w:type="dxa"/>
          </w:tcPr>
          <w:p w:rsidR="00755AE4" w:rsidRPr="00A63460" w:rsidRDefault="00755AE4" w:rsidP="00837647">
            <w:pPr>
              <w:rPr>
                <w:sz w:val="24"/>
              </w:rPr>
            </w:pPr>
            <w:r>
              <w:rPr>
                <w:rFonts w:hint="eastAsia"/>
                <w:sz w:val="24"/>
              </w:rPr>
              <w:t>症状</w:t>
            </w:r>
          </w:p>
        </w:tc>
        <w:tc>
          <w:tcPr>
            <w:tcW w:w="2552" w:type="dxa"/>
          </w:tcPr>
          <w:p w:rsidR="00755AE4" w:rsidRDefault="00755AE4" w:rsidP="00837647">
            <w:pPr>
              <w:tabs>
                <w:tab w:val="left" w:pos="2012"/>
              </w:tabs>
              <w:rPr>
                <w:sz w:val="24"/>
              </w:rPr>
            </w:pPr>
            <w:r w:rsidRPr="00A63460">
              <w:rPr>
                <w:rFonts w:hint="eastAsia"/>
                <w:sz w:val="24"/>
              </w:rPr>
              <w:t>Stanford A</w:t>
            </w:r>
            <w:r>
              <w:rPr>
                <w:rFonts w:hint="eastAsia"/>
                <w:sz w:val="24"/>
              </w:rPr>
              <w:t>型</w:t>
            </w:r>
            <w:r w:rsidR="006E3B5C">
              <w:rPr>
                <w:rFonts w:hint="eastAsia"/>
                <w:sz w:val="24"/>
              </w:rPr>
              <w:t xml:space="preserve"> </w:t>
            </w:r>
            <w:r w:rsidRPr="00A63460">
              <w:rPr>
                <w:rFonts w:hint="eastAsia"/>
                <w:sz w:val="24"/>
              </w:rPr>
              <w:t>(n=290)</w:t>
            </w:r>
          </w:p>
          <w:p w:rsidR="006E3B5C" w:rsidRPr="00A63460" w:rsidRDefault="006E3B5C" w:rsidP="00837647">
            <w:pPr>
              <w:ind w:leftChars="67" w:left="741" w:hangingChars="250" w:hanging="600"/>
              <w:rPr>
                <w:sz w:val="24"/>
              </w:rPr>
            </w:pPr>
            <w:r>
              <w:rPr>
                <w:rFonts w:hint="eastAsia"/>
                <w:sz w:val="24"/>
              </w:rPr>
              <w:t>例</w:t>
            </w:r>
            <w:r>
              <w:rPr>
                <w:rFonts w:hint="eastAsia"/>
                <w:sz w:val="24"/>
              </w:rPr>
              <w:t xml:space="preserve"> (%)</w:t>
            </w:r>
          </w:p>
        </w:tc>
        <w:tc>
          <w:tcPr>
            <w:tcW w:w="2551" w:type="dxa"/>
          </w:tcPr>
          <w:p w:rsidR="006E3B5C" w:rsidRDefault="00755AE4" w:rsidP="00837647">
            <w:pPr>
              <w:rPr>
                <w:sz w:val="24"/>
              </w:rPr>
            </w:pPr>
            <w:r w:rsidRPr="00A63460">
              <w:rPr>
                <w:rFonts w:hint="eastAsia"/>
                <w:sz w:val="24"/>
              </w:rPr>
              <w:t>Stanford B</w:t>
            </w:r>
            <w:r>
              <w:rPr>
                <w:rFonts w:hint="eastAsia"/>
                <w:sz w:val="24"/>
              </w:rPr>
              <w:t>型</w:t>
            </w:r>
            <w:r w:rsidR="006E3B5C">
              <w:rPr>
                <w:rFonts w:hint="eastAsia"/>
                <w:sz w:val="24"/>
              </w:rPr>
              <w:t xml:space="preserve"> </w:t>
            </w:r>
            <w:r w:rsidRPr="00A63460">
              <w:rPr>
                <w:rFonts w:hint="eastAsia"/>
                <w:sz w:val="24"/>
              </w:rPr>
              <w:t>(n=641)</w:t>
            </w:r>
          </w:p>
          <w:p w:rsidR="00755AE4" w:rsidRPr="00A63460" w:rsidRDefault="006E3B5C" w:rsidP="00837647">
            <w:pPr>
              <w:ind w:firstLineChars="50" w:firstLine="120"/>
              <w:rPr>
                <w:sz w:val="24"/>
              </w:rPr>
            </w:pPr>
            <w:r>
              <w:rPr>
                <w:rFonts w:hint="eastAsia"/>
                <w:sz w:val="24"/>
              </w:rPr>
              <w:t>例</w:t>
            </w:r>
            <w:r>
              <w:rPr>
                <w:rFonts w:hint="eastAsia"/>
                <w:sz w:val="24"/>
              </w:rPr>
              <w:t xml:space="preserve"> (%)  </w:t>
            </w:r>
          </w:p>
        </w:tc>
        <w:tc>
          <w:tcPr>
            <w:tcW w:w="1043" w:type="dxa"/>
          </w:tcPr>
          <w:p w:rsidR="00755AE4" w:rsidRPr="00A63460" w:rsidRDefault="00755AE4" w:rsidP="00837647">
            <w:pPr>
              <w:ind w:firstLineChars="50" w:firstLine="120"/>
              <w:rPr>
                <w:sz w:val="24"/>
              </w:rPr>
            </w:pPr>
            <w:r w:rsidRPr="00A63460">
              <w:rPr>
                <w:rFonts w:hint="eastAsia"/>
                <w:sz w:val="24"/>
              </w:rPr>
              <w:t xml:space="preserve">P </w:t>
            </w:r>
            <w:r>
              <w:rPr>
                <w:rFonts w:hint="eastAsia"/>
                <w:sz w:val="24"/>
              </w:rPr>
              <w:t>值</w:t>
            </w:r>
          </w:p>
        </w:tc>
      </w:tr>
      <w:tr w:rsidR="00755AE4" w:rsidTr="006E3B5C">
        <w:trPr>
          <w:trHeight w:val="55"/>
        </w:trPr>
        <w:tc>
          <w:tcPr>
            <w:tcW w:w="2376" w:type="dxa"/>
          </w:tcPr>
          <w:p w:rsidR="00755AE4" w:rsidRPr="00A63460" w:rsidRDefault="00755AE4" w:rsidP="00837647">
            <w:pPr>
              <w:rPr>
                <w:sz w:val="24"/>
              </w:rPr>
            </w:pPr>
            <w:r>
              <w:rPr>
                <w:rFonts w:hint="eastAsia"/>
                <w:sz w:val="24"/>
              </w:rPr>
              <w:t>无痛</w:t>
            </w:r>
          </w:p>
          <w:p w:rsidR="00755AE4" w:rsidRPr="00A63460" w:rsidRDefault="00755AE4" w:rsidP="00837647">
            <w:pPr>
              <w:ind w:firstLineChars="150" w:firstLine="360"/>
              <w:rPr>
                <w:sz w:val="24"/>
              </w:rPr>
            </w:pPr>
            <w:r>
              <w:rPr>
                <w:rFonts w:hint="eastAsia"/>
                <w:sz w:val="24"/>
              </w:rPr>
              <w:t>晕厥</w:t>
            </w:r>
          </w:p>
          <w:p w:rsidR="00755AE4" w:rsidRPr="00A63460" w:rsidRDefault="00755AE4" w:rsidP="00837647">
            <w:pPr>
              <w:ind w:firstLineChars="150" w:firstLine="360"/>
              <w:rPr>
                <w:sz w:val="24"/>
              </w:rPr>
            </w:pPr>
            <w:r>
              <w:rPr>
                <w:rFonts w:hint="eastAsia"/>
                <w:sz w:val="24"/>
              </w:rPr>
              <w:t>胸闷、气短</w:t>
            </w:r>
          </w:p>
          <w:p w:rsidR="00755AE4" w:rsidRPr="00A63460" w:rsidRDefault="00755AE4" w:rsidP="00837647">
            <w:pPr>
              <w:ind w:firstLineChars="150" w:firstLine="360"/>
              <w:rPr>
                <w:sz w:val="24"/>
              </w:rPr>
            </w:pPr>
            <w:r>
              <w:rPr>
                <w:rFonts w:hint="eastAsia"/>
                <w:sz w:val="24"/>
              </w:rPr>
              <w:t>下肢麻木或瘫痪</w:t>
            </w:r>
          </w:p>
          <w:p w:rsidR="00C41640" w:rsidRDefault="00755AE4" w:rsidP="00837647">
            <w:pPr>
              <w:rPr>
                <w:sz w:val="24"/>
              </w:rPr>
            </w:pPr>
            <w:r>
              <w:rPr>
                <w:rFonts w:hint="eastAsia"/>
                <w:sz w:val="24"/>
              </w:rPr>
              <w:t>疼痛</w:t>
            </w:r>
          </w:p>
          <w:p w:rsidR="00755AE4" w:rsidRPr="00A63460" w:rsidRDefault="00755AE4" w:rsidP="00837647">
            <w:pPr>
              <w:ind w:firstLineChars="150" w:firstLine="360"/>
              <w:rPr>
                <w:sz w:val="24"/>
              </w:rPr>
            </w:pPr>
            <w:r>
              <w:rPr>
                <w:rFonts w:hint="eastAsia"/>
                <w:sz w:val="24"/>
              </w:rPr>
              <w:t>胸痛</w:t>
            </w:r>
          </w:p>
          <w:p w:rsidR="00755AE4" w:rsidRPr="00CF56B4" w:rsidRDefault="00755AE4" w:rsidP="00837647">
            <w:pPr>
              <w:ind w:firstLineChars="150" w:firstLine="360"/>
              <w:rPr>
                <w:color w:val="000000" w:themeColor="text1"/>
                <w:sz w:val="24"/>
              </w:rPr>
            </w:pPr>
            <w:r w:rsidRPr="00CF56B4">
              <w:rPr>
                <w:rFonts w:hint="eastAsia"/>
                <w:color w:val="000000" w:themeColor="text1"/>
                <w:sz w:val="24"/>
              </w:rPr>
              <w:t>背痛</w:t>
            </w:r>
          </w:p>
          <w:p w:rsidR="00755AE4" w:rsidRPr="00A63460" w:rsidRDefault="00755AE4" w:rsidP="00837647">
            <w:pPr>
              <w:ind w:firstLineChars="150" w:firstLine="360"/>
              <w:rPr>
                <w:sz w:val="24"/>
              </w:rPr>
            </w:pPr>
            <w:r>
              <w:rPr>
                <w:rFonts w:hint="eastAsia"/>
                <w:sz w:val="24"/>
              </w:rPr>
              <w:t>胸背痛</w:t>
            </w:r>
          </w:p>
          <w:p w:rsidR="00755AE4" w:rsidRPr="00A63460" w:rsidRDefault="00755AE4" w:rsidP="00837647">
            <w:pPr>
              <w:ind w:firstLineChars="150" w:firstLine="360"/>
              <w:rPr>
                <w:sz w:val="24"/>
              </w:rPr>
            </w:pPr>
            <w:r>
              <w:rPr>
                <w:rFonts w:hint="eastAsia"/>
                <w:sz w:val="24"/>
              </w:rPr>
              <w:t>腰痛</w:t>
            </w:r>
          </w:p>
          <w:p w:rsidR="00755AE4" w:rsidRPr="00254E07" w:rsidRDefault="00755AE4" w:rsidP="00837647">
            <w:pPr>
              <w:ind w:firstLineChars="150" w:firstLine="360"/>
              <w:rPr>
                <w:color w:val="000000" w:themeColor="text1"/>
                <w:sz w:val="24"/>
              </w:rPr>
            </w:pPr>
            <w:r w:rsidRPr="00254E07">
              <w:rPr>
                <w:rFonts w:hint="eastAsia"/>
                <w:color w:val="000000" w:themeColor="text1"/>
                <w:sz w:val="24"/>
              </w:rPr>
              <w:t>腹痛</w:t>
            </w:r>
          </w:p>
          <w:p w:rsidR="00755AE4" w:rsidRDefault="00755AE4" w:rsidP="00837647">
            <w:pPr>
              <w:ind w:firstLineChars="150" w:firstLine="360"/>
              <w:rPr>
                <w:sz w:val="24"/>
              </w:rPr>
            </w:pPr>
            <w:r>
              <w:rPr>
                <w:rFonts w:hint="eastAsia"/>
                <w:sz w:val="24"/>
              </w:rPr>
              <w:t>头、颈、咽喉痛</w:t>
            </w:r>
          </w:p>
          <w:p w:rsidR="00C41640" w:rsidRPr="00A63460" w:rsidRDefault="00C41640" w:rsidP="00837647">
            <w:pPr>
              <w:ind w:firstLineChars="150" w:firstLine="360"/>
              <w:rPr>
                <w:sz w:val="24"/>
              </w:rPr>
            </w:pPr>
            <w:r>
              <w:rPr>
                <w:rFonts w:hint="eastAsia"/>
                <w:sz w:val="24"/>
              </w:rPr>
              <w:t>转移性疼痛</w:t>
            </w:r>
          </w:p>
        </w:tc>
        <w:tc>
          <w:tcPr>
            <w:tcW w:w="2552" w:type="dxa"/>
          </w:tcPr>
          <w:p w:rsidR="00755AE4" w:rsidRPr="00A63460" w:rsidRDefault="00755AE4" w:rsidP="00837647">
            <w:pPr>
              <w:rPr>
                <w:sz w:val="24"/>
              </w:rPr>
            </w:pPr>
            <w:r w:rsidRPr="00A63460">
              <w:rPr>
                <w:rFonts w:hint="eastAsia"/>
                <w:sz w:val="24"/>
              </w:rPr>
              <w:t>34</w:t>
            </w:r>
            <w:r w:rsidR="002E54B3">
              <w:rPr>
                <w:rFonts w:hint="eastAsia"/>
                <w:sz w:val="24"/>
              </w:rPr>
              <w:t xml:space="preserve"> </w:t>
            </w:r>
            <w:r w:rsidRPr="00A63460">
              <w:rPr>
                <w:rFonts w:hint="eastAsia"/>
                <w:sz w:val="24"/>
              </w:rPr>
              <w:t>(11.7%)</w:t>
            </w:r>
          </w:p>
          <w:p w:rsidR="00755AE4" w:rsidRPr="00A63460" w:rsidRDefault="00755AE4" w:rsidP="00837647">
            <w:pPr>
              <w:ind w:firstLineChars="150" w:firstLine="360"/>
              <w:rPr>
                <w:sz w:val="24"/>
              </w:rPr>
            </w:pPr>
            <w:r w:rsidRPr="00A63460">
              <w:rPr>
                <w:rFonts w:hint="eastAsia"/>
                <w:sz w:val="24"/>
              </w:rPr>
              <w:t>8</w:t>
            </w:r>
            <w:r w:rsidR="002E54B3">
              <w:rPr>
                <w:rFonts w:hint="eastAsia"/>
                <w:sz w:val="24"/>
              </w:rPr>
              <w:t xml:space="preserve"> </w:t>
            </w:r>
            <w:r w:rsidR="00F35C0F">
              <w:rPr>
                <w:rFonts w:hint="eastAsia"/>
                <w:sz w:val="24"/>
              </w:rPr>
              <w:t>(23.5</w:t>
            </w:r>
            <w:r w:rsidRPr="00A63460">
              <w:rPr>
                <w:rFonts w:hint="eastAsia"/>
                <w:sz w:val="24"/>
              </w:rPr>
              <w:t>%)</w:t>
            </w:r>
          </w:p>
          <w:p w:rsidR="00755AE4" w:rsidRPr="00C14CCE" w:rsidRDefault="00DC1F33" w:rsidP="00837647">
            <w:pPr>
              <w:rPr>
                <w:color w:val="FF0000"/>
                <w:sz w:val="24"/>
              </w:rPr>
            </w:pPr>
            <w:r>
              <w:rPr>
                <w:rFonts w:hint="eastAsia"/>
                <w:color w:val="FF0000"/>
                <w:sz w:val="24"/>
              </w:rPr>
              <w:t xml:space="preserve">   </w:t>
            </w:r>
            <w:r w:rsidRPr="000A1A50">
              <w:rPr>
                <w:rFonts w:hint="eastAsia"/>
                <w:sz w:val="24"/>
              </w:rPr>
              <w:t>19</w:t>
            </w:r>
            <w:r w:rsidR="002E54B3" w:rsidRPr="000A1A50">
              <w:rPr>
                <w:rFonts w:hint="eastAsia"/>
                <w:sz w:val="24"/>
              </w:rPr>
              <w:t xml:space="preserve"> </w:t>
            </w:r>
            <w:r w:rsidR="00F35C0F" w:rsidRPr="000A1A50">
              <w:rPr>
                <w:rFonts w:hint="eastAsia"/>
                <w:sz w:val="24"/>
              </w:rPr>
              <w:t>(</w:t>
            </w:r>
            <w:r w:rsidRPr="000A1A50">
              <w:rPr>
                <w:rFonts w:hint="eastAsia"/>
                <w:sz w:val="24"/>
              </w:rPr>
              <w:t>55.9</w:t>
            </w:r>
            <w:r w:rsidR="00755AE4" w:rsidRPr="000A1A50">
              <w:rPr>
                <w:rFonts w:hint="eastAsia"/>
                <w:sz w:val="24"/>
              </w:rPr>
              <w:t>%)</w:t>
            </w:r>
          </w:p>
          <w:p w:rsidR="00755AE4" w:rsidRPr="00A63460" w:rsidRDefault="00DC1F33" w:rsidP="00837647">
            <w:pPr>
              <w:ind w:firstLineChars="150" w:firstLine="360"/>
              <w:rPr>
                <w:sz w:val="24"/>
              </w:rPr>
            </w:pPr>
            <w:r>
              <w:rPr>
                <w:rFonts w:hint="eastAsia"/>
                <w:sz w:val="24"/>
              </w:rPr>
              <w:t>5</w:t>
            </w:r>
            <w:r w:rsidR="002E54B3">
              <w:rPr>
                <w:rFonts w:hint="eastAsia"/>
                <w:sz w:val="24"/>
              </w:rPr>
              <w:t xml:space="preserve"> </w:t>
            </w:r>
            <w:r w:rsidR="00F35C0F">
              <w:rPr>
                <w:rFonts w:hint="eastAsia"/>
                <w:sz w:val="24"/>
              </w:rPr>
              <w:t>(</w:t>
            </w:r>
            <w:r>
              <w:rPr>
                <w:rFonts w:hint="eastAsia"/>
                <w:sz w:val="24"/>
              </w:rPr>
              <w:t>14.7</w:t>
            </w:r>
            <w:r w:rsidR="00755AE4" w:rsidRPr="00A63460">
              <w:rPr>
                <w:rFonts w:hint="eastAsia"/>
                <w:sz w:val="24"/>
              </w:rPr>
              <w:t>%)</w:t>
            </w:r>
          </w:p>
          <w:p w:rsidR="00C41640" w:rsidRDefault="00B56DF3" w:rsidP="00837647">
            <w:pPr>
              <w:rPr>
                <w:sz w:val="24"/>
              </w:rPr>
            </w:pPr>
            <w:r>
              <w:rPr>
                <w:rFonts w:hint="eastAsia"/>
                <w:sz w:val="24"/>
              </w:rPr>
              <w:t>256 (</w:t>
            </w:r>
            <w:r w:rsidR="00151501">
              <w:rPr>
                <w:rFonts w:hint="eastAsia"/>
                <w:sz w:val="24"/>
              </w:rPr>
              <w:t>88.3</w:t>
            </w:r>
            <w:r>
              <w:rPr>
                <w:rFonts w:hint="eastAsia"/>
                <w:sz w:val="24"/>
              </w:rPr>
              <w:t>)</w:t>
            </w:r>
          </w:p>
          <w:p w:rsidR="00755AE4" w:rsidRPr="00A63460" w:rsidRDefault="00755AE4" w:rsidP="00837647">
            <w:pPr>
              <w:ind w:firstLineChars="150" w:firstLine="360"/>
              <w:rPr>
                <w:sz w:val="24"/>
              </w:rPr>
            </w:pPr>
            <w:r w:rsidRPr="00A63460">
              <w:rPr>
                <w:rFonts w:hint="eastAsia"/>
                <w:sz w:val="24"/>
              </w:rPr>
              <w:t>147</w:t>
            </w:r>
            <w:r w:rsidR="002E54B3">
              <w:rPr>
                <w:rFonts w:hint="eastAsia"/>
                <w:sz w:val="24"/>
              </w:rPr>
              <w:t xml:space="preserve"> </w:t>
            </w:r>
            <w:r w:rsidRPr="00A63460">
              <w:rPr>
                <w:rFonts w:hint="eastAsia"/>
                <w:sz w:val="24"/>
              </w:rPr>
              <w:t>(5</w:t>
            </w:r>
            <w:r w:rsidR="00F35C0F">
              <w:rPr>
                <w:rFonts w:hint="eastAsia"/>
                <w:sz w:val="24"/>
              </w:rPr>
              <w:t>7.4</w:t>
            </w:r>
            <w:r w:rsidRPr="00A63460">
              <w:rPr>
                <w:rFonts w:hint="eastAsia"/>
                <w:sz w:val="24"/>
              </w:rPr>
              <w:t>%)</w:t>
            </w:r>
          </w:p>
          <w:p w:rsidR="00755AE4" w:rsidRPr="00CF56B4" w:rsidRDefault="00755AE4" w:rsidP="00837647">
            <w:pPr>
              <w:ind w:firstLineChars="150" w:firstLine="360"/>
              <w:rPr>
                <w:color w:val="000000" w:themeColor="text1"/>
                <w:sz w:val="24"/>
              </w:rPr>
            </w:pPr>
            <w:r w:rsidRPr="00CF56B4">
              <w:rPr>
                <w:rFonts w:hint="eastAsia"/>
                <w:color w:val="000000" w:themeColor="text1"/>
                <w:sz w:val="24"/>
              </w:rPr>
              <w:t>17</w:t>
            </w:r>
            <w:r w:rsidR="002E54B3" w:rsidRPr="00CF56B4">
              <w:rPr>
                <w:rFonts w:hint="eastAsia"/>
                <w:color w:val="000000" w:themeColor="text1"/>
                <w:sz w:val="24"/>
              </w:rPr>
              <w:t xml:space="preserve"> </w:t>
            </w:r>
            <w:r w:rsidR="00487B79">
              <w:rPr>
                <w:rFonts w:hint="eastAsia"/>
                <w:color w:val="000000" w:themeColor="text1"/>
                <w:sz w:val="24"/>
              </w:rPr>
              <w:t>(6.6</w:t>
            </w:r>
            <w:r w:rsidRPr="00CF56B4">
              <w:rPr>
                <w:rFonts w:hint="eastAsia"/>
                <w:color w:val="000000" w:themeColor="text1"/>
                <w:sz w:val="24"/>
              </w:rPr>
              <w:t>%)</w:t>
            </w:r>
          </w:p>
          <w:p w:rsidR="00755AE4" w:rsidRPr="00A63460" w:rsidRDefault="00755AE4" w:rsidP="00837647">
            <w:pPr>
              <w:ind w:firstLineChars="150" w:firstLine="360"/>
              <w:rPr>
                <w:sz w:val="24"/>
              </w:rPr>
            </w:pPr>
            <w:r w:rsidRPr="00A63460">
              <w:rPr>
                <w:rFonts w:hint="eastAsia"/>
                <w:sz w:val="24"/>
              </w:rPr>
              <w:t>61</w:t>
            </w:r>
            <w:r w:rsidR="002E54B3">
              <w:rPr>
                <w:rFonts w:hint="eastAsia"/>
                <w:sz w:val="24"/>
              </w:rPr>
              <w:t xml:space="preserve"> </w:t>
            </w:r>
            <w:r w:rsidR="00487B79">
              <w:rPr>
                <w:rFonts w:hint="eastAsia"/>
                <w:sz w:val="24"/>
              </w:rPr>
              <w:t>(23.8</w:t>
            </w:r>
            <w:r w:rsidRPr="00A63460">
              <w:rPr>
                <w:rFonts w:hint="eastAsia"/>
                <w:sz w:val="24"/>
              </w:rPr>
              <w:t>%)</w:t>
            </w:r>
          </w:p>
          <w:p w:rsidR="00755AE4" w:rsidRPr="00A63460" w:rsidRDefault="00755AE4" w:rsidP="00837647">
            <w:pPr>
              <w:ind w:firstLineChars="150" w:firstLine="360"/>
              <w:rPr>
                <w:sz w:val="24"/>
              </w:rPr>
            </w:pPr>
            <w:r w:rsidRPr="00A63460">
              <w:rPr>
                <w:rFonts w:hint="eastAsia"/>
                <w:sz w:val="24"/>
              </w:rPr>
              <w:t>13</w:t>
            </w:r>
            <w:r w:rsidR="002E54B3">
              <w:rPr>
                <w:rFonts w:hint="eastAsia"/>
                <w:sz w:val="24"/>
              </w:rPr>
              <w:t xml:space="preserve"> </w:t>
            </w:r>
            <w:r w:rsidR="00374688">
              <w:rPr>
                <w:rFonts w:hint="eastAsia"/>
                <w:sz w:val="24"/>
              </w:rPr>
              <w:t>(5.1</w:t>
            </w:r>
            <w:r w:rsidRPr="00A63460">
              <w:rPr>
                <w:rFonts w:hint="eastAsia"/>
                <w:sz w:val="24"/>
              </w:rPr>
              <w:t>%)</w:t>
            </w:r>
          </w:p>
          <w:p w:rsidR="00755AE4" w:rsidRPr="00A63460" w:rsidRDefault="00755AE4" w:rsidP="00837647">
            <w:pPr>
              <w:ind w:firstLineChars="150" w:firstLine="360"/>
              <w:rPr>
                <w:sz w:val="24"/>
              </w:rPr>
            </w:pPr>
            <w:r w:rsidRPr="00A63460">
              <w:rPr>
                <w:rFonts w:hint="eastAsia"/>
                <w:sz w:val="24"/>
              </w:rPr>
              <w:t>15</w:t>
            </w:r>
            <w:r w:rsidR="002E54B3">
              <w:rPr>
                <w:rFonts w:hint="eastAsia"/>
                <w:sz w:val="24"/>
              </w:rPr>
              <w:t xml:space="preserve"> </w:t>
            </w:r>
            <w:r w:rsidRPr="00A63460">
              <w:rPr>
                <w:rFonts w:hint="eastAsia"/>
                <w:sz w:val="24"/>
              </w:rPr>
              <w:t>(5.</w:t>
            </w:r>
            <w:r w:rsidR="00254E07">
              <w:rPr>
                <w:rFonts w:hint="eastAsia"/>
                <w:sz w:val="24"/>
              </w:rPr>
              <w:t>9</w:t>
            </w:r>
            <w:r w:rsidRPr="00A63460">
              <w:rPr>
                <w:rFonts w:hint="eastAsia"/>
                <w:sz w:val="24"/>
              </w:rPr>
              <w:t>%)</w:t>
            </w:r>
          </w:p>
          <w:p w:rsidR="00755AE4" w:rsidRDefault="007309CC" w:rsidP="00837647">
            <w:pPr>
              <w:ind w:firstLineChars="150" w:firstLine="360"/>
              <w:rPr>
                <w:sz w:val="24"/>
              </w:rPr>
            </w:pPr>
            <w:r>
              <w:rPr>
                <w:rFonts w:hint="eastAsia"/>
                <w:sz w:val="24"/>
              </w:rPr>
              <w:t>3</w:t>
            </w:r>
            <w:r w:rsidR="002E54B3">
              <w:rPr>
                <w:rFonts w:hint="eastAsia"/>
                <w:sz w:val="24"/>
              </w:rPr>
              <w:t xml:space="preserve"> </w:t>
            </w:r>
            <w:r w:rsidR="00581AA0">
              <w:rPr>
                <w:rFonts w:hint="eastAsia"/>
                <w:sz w:val="24"/>
              </w:rPr>
              <w:t>(1.2</w:t>
            </w:r>
            <w:r w:rsidR="00755AE4" w:rsidRPr="00A63460">
              <w:rPr>
                <w:rFonts w:hint="eastAsia"/>
                <w:sz w:val="24"/>
              </w:rPr>
              <w:t>%)</w:t>
            </w:r>
          </w:p>
          <w:p w:rsidR="00C41640" w:rsidRPr="00A63460" w:rsidRDefault="00581AA0" w:rsidP="00837647">
            <w:pPr>
              <w:ind w:firstLineChars="150" w:firstLine="360"/>
              <w:rPr>
                <w:sz w:val="24"/>
              </w:rPr>
            </w:pPr>
            <w:r>
              <w:rPr>
                <w:rFonts w:hint="eastAsia"/>
                <w:sz w:val="24"/>
              </w:rPr>
              <w:t>40 (15.6</w:t>
            </w:r>
            <w:r w:rsidR="00C41640">
              <w:rPr>
                <w:rFonts w:hint="eastAsia"/>
                <w:sz w:val="24"/>
              </w:rPr>
              <w:t>%)</w:t>
            </w:r>
          </w:p>
        </w:tc>
        <w:tc>
          <w:tcPr>
            <w:tcW w:w="2551" w:type="dxa"/>
          </w:tcPr>
          <w:p w:rsidR="00755AE4" w:rsidRPr="00A63460" w:rsidRDefault="00755AE4" w:rsidP="00837647">
            <w:pPr>
              <w:rPr>
                <w:sz w:val="24"/>
              </w:rPr>
            </w:pPr>
            <w:r w:rsidRPr="00A63460">
              <w:rPr>
                <w:rFonts w:hint="eastAsia"/>
                <w:sz w:val="24"/>
              </w:rPr>
              <w:t>48</w:t>
            </w:r>
            <w:r w:rsidR="002E54B3">
              <w:rPr>
                <w:rFonts w:hint="eastAsia"/>
                <w:sz w:val="24"/>
              </w:rPr>
              <w:t xml:space="preserve"> </w:t>
            </w:r>
            <w:r w:rsidRPr="00A63460">
              <w:rPr>
                <w:rFonts w:hint="eastAsia"/>
                <w:sz w:val="24"/>
              </w:rPr>
              <w:t>(7.5%)</w:t>
            </w:r>
          </w:p>
          <w:p w:rsidR="00755AE4" w:rsidRPr="00A63460" w:rsidRDefault="00755AE4" w:rsidP="00837647">
            <w:pPr>
              <w:ind w:firstLineChars="150" w:firstLine="360"/>
              <w:rPr>
                <w:sz w:val="24"/>
              </w:rPr>
            </w:pPr>
            <w:r w:rsidRPr="00A63460">
              <w:rPr>
                <w:rFonts w:hint="eastAsia"/>
                <w:sz w:val="24"/>
              </w:rPr>
              <w:t>3</w:t>
            </w:r>
            <w:r w:rsidR="002E54B3">
              <w:rPr>
                <w:rFonts w:hint="eastAsia"/>
                <w:sz w:val="24"/>
              </w:rPr>
              <w:t xml:space="preserve"> </w:t>
            </w:r>
            <w:r w:rsidR="00F35C0F">
              <w:rPr>
                <w:rFonts w:hint="eastAsia"/>
                <w:sz w:val="24"/>
              </w:rPr>
              <w:t>(6.3</w:t>
            </w:r>
            <w:r w:rsidRPr="00A63460">
              <w:rPr>
                <w:rFonts w:hint="eastAsia"/>
                <w:sz w:val="24"/>
              </w:rPr>
              <w:t>%)</w:t>
            </w:r>
          </w:p>
          <w:p w:rsidR="00755AE4" w:rsidRPr="00A63460" w:rsidRDefault="00DC1F33" w:rsidP="00837647">
            <w:pPr>
              <w:rPr>
                <w:sz w:val="24"/>
              </w:rPr>
            </w:pPr>
            <w:r>
              <w:rPr>
                <w:rFonts w:hint="eastAsia"/>
                <w:sz w:val="24"/>
              </w:rPr>
              <w:t xml:space="preserve">   22</w:t>
            </w:r>
            <w:r w:rsidR="002E54B3">
              <w:rPr>
                <w:rFonts w:hint="eastAsia"/>
                <w:sz w:val="24"/>
              </w:rPr>
              <w:t xml:space="preserve"> </w:t>
            </w:r>
            <w:r w:rsidR="00F35C0F">
              <w:rPr>
                <w:rFonts w:hint="eastAsia"/>
                <w:sz w:val="24"/>
              </w:rPr>
              <w:t>(</w:t>
            </w:r>
            <w:r>
              <w:rPr>
                <w:rFonts w:hint="eastAsia"/>
                <w:sz w:val="24"/>
              </w:rPr>
              <w:t>45.8</w:t>
            </w:r>
            <w:r w:rsidR="00755AE4" w:rsidRPr="00A63460">
              <w:rPr>
                <w:rFonts w:hint="eastAsia"/>
                <w:sz w:val="24"/>
              </w:rPr>
              <w:t>%)</w:t>
            </w:r>
          </w:p>
          <w:p w:rsidR="00755AE4" w:rsidRPr="00A63460" w:rsidRDefault="00DC1F33" w:rsidP="00837647">
            <w:pPr>
              <w:ind w:firstLineChars="150" w:firstLine="360"/>
              <w:rPr>
                <w:sz w:val="24"/>
              </w:rPr>
            </w:pPr>
            <w:r>
              <w:rPr>
                <w:rFonts w:hint="eastAsia"/>
                <w:sz w:val="24"/>
              </w:rPr>
              <w:t>7</w:t>
            </w:r>
            <w:r w:rsidR="002E54B3">
              <w:rPr>
                <w:rFonts w:hint="eastAsia"/>
                <w:sz w:val="24"/>
              </w:rPr>
              <w:t xml:space="preserve"> </w:t>
            </w:r>
            <w:r w:rsidR="00F35C0F">
              <w:rPr>
                <w:rFonts w:hint="eastAsia"/>
                <w:sz w:val="24"/>
              </w:rPr>
              <w:t>(1</w:t>
            </w:r>
            <w:r>
              <w:rPr>
                <w:rFonts w:hint="eastAsia"/>
                <w:sz w:val="24"/>
              </w:rPr>
              <w:t>4</w:t>
            </w:r>
            <w:r w:rsidR="00F35C0F">
              <w:rPr>
                <w:rFonts w:hint="eastAsia"/>
                <w:sz w:val="24"/>
              </w:rPr>
              <w:t>.</w:t>
            </w:r>
            <w:r>
              <w:rPr>
                <w:rFonts w:hint="eastAsia"/>
                <w:sz w:val="24"/>
              </w:rPr>
              <w:t>6</w:t>
            </w:r>
            <w:r w:rsidR="00755AE4" w:rsidRPr="00A63460">
              <w:rPr>
                <w:rFonts w:hint="eastAsia"/>
                <w:sz w:val="24"/>
              </w:rPr>
              <w:t>%)</w:t>
            </w:r>
          </w:p>
          <w:p w:rsidR="00C41640" w:rsidRDefault="00151501" w:rsidP="00837647">
            <w:pPr>
              <w:rPr>
                <w:sz w:val="24"/>
              </w:rPr>
            </w:pPr>
            <w:r>
              <w:rPr>
                <w:rFonts w:hint="eastAsia"/>
                <w:sz w:val="24"/>
              </w:rPr>
              <w:t>593 (92.5%)</w:t>
            </w:r>
          </w:p>
          <w:p w:rsidR="00755AE4" w:rsidRPr="00A63460" w:rsidRDefault="00755AE4" w:rsidP="00837647">
            <w:pPr>
              <w:ind w:firstLineChars="150" w:firstLine="360"/>
              <w:rPr>
                <w:sz w:val="24"/>
              </w:rPr>
            </w:pPr>
            <w:r w:rsidRPr="00A63460">
              <w:rPr>
                <w:rFonts w:hint="eastAsia"/>
                <w:sz w:val="24"/>
              </w:rPr>
              <w:t>195</w:t>
            </w:r>
            <w:r w:rsidR="002E54B3">
              <w:rPr>
                <w:rFonts w:hint="eastAsia"/>
                <w:sz w:val="24"/>
              </w:rPr>
              <w:t xml:space="preserve"> </w:t>
            </w:r>
            <w:r w:rsidRPr="00A63460">
              <w:rPr>
                <w:rFonts w:hint="eastAsia"/>
                <w:sz w:val="24"/>
              </w:rPr>
              <w:t>(3</w:t>
            </w:r>
            <w:r w:rsidR="00F35C0F">
              <w:rPr>
                <w:rFonts w:hint="eastAsia"/>
                <w:sz w:val="24"/>
              </w:rPr>
              <w:t>2</w:t>
            </w:r>
            <w:r w:rsidRPr="00A63460">
              <w:rPr>
                <w:rFonts w:hint="eastAsia"/>
                <w:sz w:val="24"/>
              </w:rPr>
              <w:t>.</w:t>
            </w:r>
            <w:r w:rsidR="00F35C0F">
              <w:rPr>
                <w:rFonts w:hint="eastAsia"/>
                <w:sz w:val="24"/>
              </w:rPr>
              <w:t>9</w:t>
            </w:r>
            <w:r w:rsidRPr="00A63460">
              <w:rPr>
                <w:rFonts w:hint="eastAsia"/>
                <w:sz w:val="24"/>
              </w:rPr>
              <w:t>%)</w:t>
            </w:r>
          </w:p>
          <w:p w:rsidR="00755AE4" w:rsidRPr="00CF56B4" w:rsidRDefault="00755AE4" w:rsidP="00837647">
            <w:pPr>
              <w:ind w:firstLineChars="150" w:firstLine="360"/>
              <w:rPr>
                <w:color w:val="000000" w:themeColor="text1"/>
                <w:sz w:val="24"/>
              </w:rPr>
            </w:pPr>
            <w:r w:rsidRPr="00CF56B4">
              <w:rPr>
                <w:rFonts w:hint="eastAsia"/>
                <w:color w:val="000000" w:themeColor="text1"/>
                <w:sz w:val="24"/>
              </w:rPr>
              <w:t>9</w:t>
            </w:r>
            <w:r w:rsidR="00CF56B4" w:rsidRPr="00CF56B4">
              <w:rPr>
                <w:rFonts w:hint="eastAsia"/>
                <w:color w:val="000000" w:themeColor="text1"/>
                <w:sz w:val="24"/>
              </w:rPr>
              <w:t>4</w:t>
            </w:r>
            <w:r w:rsidR="002E54B3" w:rsidRPr="00CF56B4">
              <w:rPr>
                <w:rFonts w:hint="eastAsia"/>
                <w:color w:val="000000" w:themeColor="text1"/>
                <w:sz w:val="24"/>
              </w:rPr>
              <w:t xml:space="preserve"> </w:t>
            </w:r>
            <w:r w:rsidR="00CF56B4" w:rsidRPr="00CF56B4">
              <w:rPr>
                <w:rFonts w:hint="eastAsia"/>
                <w:color w:val="000000" w:themeColor="text1"/>
                <w:sz w:val="24"/>
              </w:rPr>
              <w:t>(15.9</w:t>
            </w:r>
            <w:r w:rsidRPr="00CF56B4">
              <w:rPr>
                <w:rFonts w:hint="eastAsia"/>
                <w:color w:val="000000" w:themeColor="text1"/>
                <w:sz w:val="24"/>
              </w:rPr>
              <w:t>%)</w:t>
            </w:r>
          </w:p>
          <w:p w:rsidR="00755AE4" w:rsidRPr="00A63460" w:rsidRDefault="00755AE4" w:rsidP="00837647">
            <w:pPr>
              <w:ind w:firstLineChars="150" w:firstLine="360"/>
              <w:rPr>
                <w:sz w:val="24"/>
              </w:rPr>
            </w:pPr>
            <w:r w:rsidRPr="00A63460">
              <w:rPr>
                <w:rFonts w:hint="eastAsia"/>
                <w:sz w:val="24"/>
              </w:rPr>
              <w:t>159</w:t>
            </w:r>
            <w:r w:rsidR="002E54B3">
              <w:rPr>
                <w:rFonts w:hint="eastAsia"/>
                <w:sz w:val="24"/>
              </w:rPr>
              <w:t xml:space="preserve"> </w:t>
            </w:r>
            <w:r w:rsidR="00487B79">
              <w:rPr>
                <w:rFonts w:hint="eastAsia"/>
                <w:sz w:val="24"/>
              </w:rPr>
              <w:t>(26</w:t>
            </w:r>
            <w:r w:rsidRPr="00A63460">
              <w:rPr>
                <w:rFonts w:hint="eastAsia"/>
                <w:sz w:val="24"/>
              </w:rPr>
              <w:t>.8%)</w:t>
            </w:r>
          </w:p>
          <w:p w:rsidR="00755AE4" w:rsidRPr="00A63460" w:rsidRDefault="00755AE4" w:rsidP="00837647">
            <w:pPr>
              <w:ind w:firstLineChars="150" w:firstLine="360"/>
              <w:rPr>
                <w:sz w:val="24"/>
              </w:rPr>
            </w:pPr>
            <w:r w:rsidRPr="00A63460">
              <w:rPr>
                <w:rFonts w:hint="eastAsia"/>
                <w:sz w:val="24"/>
              </w:rPr>
              <w:t>59</w:t>
            </w:r>
            <w:r w:rsidR="002E54B3">
              <w:rPr>
                <w:rFonts w:hint="eastAsia"/>
                <w:sz w:val="24"/>
              </w:rPr>
              <w:t xml:space="preserve"> </w:t>
            </w:r>
            <w:r w:rsidR="00374688">
              <w:rPr>
                <w:rFonts w:hint="eastAsia"/>
                <w:sz w:val="24"/>
              </w:rPr>
              <w:t>(9.9</w:t>
            </w:r>
            <w:r w:rsidRPr="00A63460">
              <w:rPr>
                <w:rFonts w:hint="eastAsia"/>
                <w:sz w:val="24"/>
              </w:rPr>
              <w:t>%)</w:t>
            </w:r>
          </w:p>
          <w:p w:rsidR="00755AE4" w:rsidRPr="00A63460" w:rsidRDefault="00755AE4" w:rsidP="00837647">
            <w:pPr>
              <w:ind w:firstLineChars="150" w:firstLine="360"/>
              <w:rPr>
                <w:sz w:val="24"/>
              </w:rPr>
            </w:pPr>
            <w:r w:rsidRPr="00A63460">
              <w:rPr>
                <w:rFonts w:hint="eastAsia"/>
                <w:sz w:val="24"/>
              </w:rPr>
              <w:t>8</w:t>
            </w:r>
            <w:r w:rsidR="00E0557E">
              <w:rPr>
                <w:rFonts w:hint="eastAsia"/>
                <w:sz w:val="24"/>
              </w:rPr>
              <w:t>5</w:t>
            </w:r>
            <w:r w:rsidR="002E54B3">
              <w:rPr>
                <w:rFonts w:hint="eastAsia"/>
                <w:sz w:val="24"/>
              </w:rPr>
              <w:t xml:space="preserve"> </w:t>
            </w:r>
            <w:r w:rsidRPr="00A63460">
              <w:rPr>
                <w:rFonts w:hint="eastAsia"/>
                <w:sz w:val="24"/>
              </w:rPr>
              <w:t>(1</w:t>
            </w:r>
            <w:r w:rsidR="00254E07">
              <w:rPr>
                <w:rFonts w:hint="eastAsia"/>
                <w:sz w:val="24"/>
              </w:rPr>
              <w:t>4.3</w:t>
            </w:r>
            <w:r w:rsidRPr="00A63460">
              <w:rPr>
                <w:rFonts w:hint="eastAsia"/>
                <w:sz w:val="24"/>
              </w:rPr>
              <w:t>%)</w:t>
            </w:r>
          </w:p>
          <w:p w:rsidR="00755AE4" w:rsidRDefault="007309CC" w:rsidP="00837647">
            <w:pPr>
              <w:ind w:firstLineChars="150" w:firstLine="360"/>
              <w:rPr>
                <w:sz w:val="24"/>
              </w:rPr>
            </w:pPr>
            <w:r>
              <w:rPr>
                <w:rFonts w:hint="eastAsia"/>
                <w:sz w:val="24"/>
              </w:rPr>
              <w:t>1</w:t>
            </w:r>
            <w:r w:rsidR="002E54B3">
              <w:rPr>
                <w:rFonts w:hint="eastAsia"/>
                <w:sz w:val="24"/>
              </w:rPr>
              <w:t xml:space="preserve"> </w:t>
            </w:r>
            <w:r w:rsidR="00581AA0">
              <w:rPr>
                <w:rFonts w:hint="eastAsia"/>
                <w:sz w:val="24"/>
              </w:rPr>
              <w:t>(0.2</w:t>
            </w:r>
            <w:r w:rsidR="00755AE4" w:rsidRPr="00A63460">
              <w:rPr>
                <w:rFonts w:hint="eastAsia"/>
                <w:sz w:val="24"/>
              </w:rPr>
              <w:t>%)</w:t>
            </w:r>
          </w:p>
          <w:p w:rsidR="00C41640" w:rsidRPr="00A63460" w:rsidRDefault="00C41640" w:rsidP="00837647">
            <w:pPr>
              <w:ind w:firstLineChars="150" w:firstLine="360"/>
              <w:rPr>
                <w:sz w:val="24"/>
              </w:rPr>
            </w:pPr>
            <w:r w:rsidRPr="00A63460">
              <w:rPr>
                <w:rFonts w:hint="eastAsia"/>
                <w:sz w:val="24"/>
              </w:rPr>
              <w:t>109</w:t>
            </w:r>
            <w:r>
              <w:rPr>
                <w:rFonts w:hint="eastAsia"/>
                <w:sz w:val="24"/>
              </w:rPr>
              <w:t xml:space="preserve"> </w:t>
            </w:r>
            <w:r w:rsidR="00581AA0">
              <w:rPr>
                <w:rFonts w:hint="eastAsia"/>
                <w:sz w:val="24"/>
              </w:rPr>
              <w:t>(18.4</w:t>
            </w:r>
            <w:r w:rsidRPr="00A63460">
              <w:rPr>
                <w:rFonts w:hint="eastAsia"/>
                <w:sz w:val="24"/>
              </w:rPr>
              <w:t>%)</w:t>
            </w:r>
          </w:p>
        </w:tc>
        <w:tc>
          <w:tcPr>
            <w:tcW w:w="1043" w:type="dxa"/>
          </w:tcPr>
          <w:p w:rsidR="00755AE4" w:rsidRPr="00A63460" w:rsidRDefault="00755AE4" w:rsidP="00837647">
            <w:pPr>
              <w:rPr>
                <w:sz w:val="24"/>
              </w:rPr>
            </w:pPr>
            <w:r w:rsidRPr="00A63460">
              <w:rPr>
                <w:rFonts w:hint="eastAsia"/>
                <w:sz w:val="24"/>
              </w:rPr>
              <w:t>0.045</w:t>
            </w:r>
          </w:p>
          <w:p w:rsidR="00755AE4" w:rsidRPr="00A63460" w:rsidRDefault="00755AE4" w:rsidP="00837647">
            <w:pPr>
              <w:rPr>
                <w:sz w:val="24"/>
              </w:rPr>
            </w:pPr>
            <w:r w:rsidRPr="00A63460">
              <w:rPr>
                <w:rFonts w:hint="eastAsia"/>
                <w:sz w:val="24"/>
              </w:rPr>
              <w:t>0.005</w:t>
            </w:r>
          </w:p>
          <w:p w:rsidR="00755AE4" w:rsidRPr="00A63460" w:rsidRDefault="00755AE4" w:rsidP="00837647">
            <w:pPr>
              <w:rPr>
                <w:sz w:val="24"/>
              </w:rPr>
            </w:pPr>
            <w:r w:rsidRPr="00A63460">
              <w:rPr>
                <w:rFonts w:hint="eastAsia"/>
                <w:sz w:val="24"/>
              </w:rPr>
              <w:t>0.0</w:t>
            </w:r>
            <w:r w:rsidR="00DC1F33">
              <w:rPr>
                <w:rFonts w:hint="eastAsia"/>
                <w:sz w:val="24"/>
              </w:rPr>
              <w:t>38</w:t>
            </w:r>
          </w:p>
          <w:p w:rsidR="00755AE4" w:rsidRPr="00A63460" w:rsidRDefault="00755AE4" w:rsidP="00837647">
            <w:pPr>
              <w:rPr>
                <w:sz w:val="24"/>
              </w:rPr>
            </w:pPr>
            <w:r w:rsidRPr="00A63460">
              <w:rPr>
                <w:rFonts w:hint="eastAsia"/>
                <w:sz w:val="24"/>
              </w:rPr>
              <w:t>0.</w:t>
            </w:r>
            <w:r w:rsidR="00DC1F33">
              <w:rPr>
                <w:rFonts w:hint="eastAsia"/>
                <w:sz w:val="24"/>
              </w:rPr>
              <w:t>531</w:t>
            </w:r>
          </w:p>
          <w:p w:rsidR="00C41640" w:rsidRDefault="00151501" w:rsidP="00837647">
            <w:pPr>
              <w:rPr>
                <w:sz w:val="24"/>
              </w:rPr>
            </w:pPr>
            <w:r>
              <w:rPr>
                <w:rFonts w:hint="eastAsia"/>
                <w:sz w:val="24"/>
              </w:rPr>
              <w:t>0.045</w:t>
            </w:r>
          </w:p>
          <w:p w:rsidR="00755AE4" w:rsidRPr="00A63460" w:rsidRDefault="00755AE4" w:rsidP="00837647">
            <w:pPr>
              <w:rPr>
                <w:sz w:val="24"/>
              </w:rPr>
            </w:pPr>
            <w:r w:rsidRPr="00A63460">
              <w:rPr>
                <w:rFonts w:hint="eastAsia"/>
                <w:sz w:val="24"/>
              </w:rPr>
              <w:t>0.000</w:t>
            </w:r>
          </w:p>
          <w:p w:rsidR="00755AE4" w:rsidRPr="00A63460" w:rsidRDefault="00755AE4" w:rsidP="00837647">
            <w:pPr>
              <w:rPr>
                <w:sz w:val="24"/>
              </w:rPr>
            </w:pPr>
            <w:r w:rsidRPr="00A63460">
              <w:rPr>
                <w:rFonts w:hint="eastAsia"/>
                <w:sz w:val="24"/>
              </w:rPr>
              <w:t>0.000</w:t>
            </w:r>
          </w:p>
          <w:p w:rsidR="00755AE4" w:rsidRPr="00A63460" w:rsidRDefault="00755AE4" w:rsidP="00837647">
            <w:pPr>
              <w:rPr>
                <w:sz w:val="24"/>
              </w:rPr>
            </w:pPr>
            <w:r w:rsidRPr="00A63460">
              <w:rPr>
                <w:rFonts w:hint="eastAsia"/>
                <w:sz w:val="24"/>
              </w:rPr>
              <w:t>0.243</w:t>
            </w:r>
          </w:p>
          <w:p w:rsidR="00755AE4" w:rsidRPr="00A63460" w:rsidRDefault="00755AE4" w:rsidP="00837647">
            <w:pPr>
              <w:rPr>
                <w:sz w:val="24"/>
              </w:rPr>
            </w:pPr>
            <w:r w:rsidRPr="00A63460">
              <w:rPr>
                <w:rFonts w:hint="eastAsia"/>
                <w:sz w:val="24"/>
              </w:rPr>
              <w:t>0.012</w:t>
            </w:r>
          </w:p>
          <w:p w:rsidR="00755AE4" w:rsidRPr="00A63460" w:rsidRDefault="00755AE4" w:rsidP="00837647">
            <w:pPr>
              <w:rPr>
                <w:sz w:val="24"/>
              </w:rPr>
            </w:pPr>
            <w:r w:rsidRPr="00A63460">
              <w:rPr>
                <w:rFonts w:hint="eastAsia"/>
                <w:sz w:val="24"/>
              </w:rPr>
              <w:t>0.000</w:t>
            </w:r>
          </w:p>
          <w:p w:rsidR="00755AE4" w:rsidRDefault="00755AE4" w:rsidP="00837647">
            <w:pPr>
              <w:rPr>
                <w:sz w:val="24"/>
              </w:rPr>
            </w:pPr>
            <w:r w:rsidRPr="00A63460">
              <w:rPr>
                <w:rFonts w:hint="eastAsia"/>
                <w:sz w:val="24"/>
              </w:rPr>
              <w:t>0.</w:t>
            </w:r>
            <w:r w:rsidR="007309CC">
              <w:rPr>
                <w:rFonts w:hint="eastAsia"/>
                <w:sz w:val="24"/>
              </w:rPr>
              <w:t>092</w:t>
            </w:r>
          </w:p>
          <w:p w:rsidR="00C41640" w:rsidRPr="00A63460" w:rsidRDefault="00C41640" w:rsidP="00837647">
            <w:pPr>
              <w:rPr>
                <w:sz w:val="24"/>
              </w:rPr>
            </w:pPr>
            <w:r>
              <w:rPr>
                <w:rFonts w:hint="eastAsia"/>
                <w:sz w:val="24"/>
              </w:rPr>
              <w:t>0.247</w:t>
            </w:r>
          </w:p>
        </w:tc>
      </w:tr>
    </w:tbl>
    <w:p w:rsidR="00755AE4" w:rsidRDefault="00755AE4" w:rsidP="00837647">
      <w:pPr>
        <w:rPr>
          <w:b/>
          <w:sz w:val="24"/>
        </w:rPr>
      </w:pPr>
    </w:p>
    <w:p w:rsidR="00755AE4" w:rsidRPr="001F463B" w:rsidRDefault="00755AE4" w:rsidP="00A420D8">
      <w:pPr>
        <w:jc w:val="center"/>
        <w:rPr>
          <w:rFonts w:asciiTheme="minorEastAsia" w:hAnsiTheme="minorEastAsia"/>
          <w:b/>
          <w:sz w:val="24"/>
        </w:rPr>
      </w:pPr>
      <w:r w:rsidRPr="00A35727">
        <w:rPr>
          <w:rFonts w:asciiTheme="minorEastAsia" w:hAnsiTheme="minorEastAsia" w:hint="eastAsia"/>
          <w:b/>
          <w:color w:val="000000" w:themeColor="text1"/>
          <w:sz w:val="24"/>
        </w:rPr>
        <w:t>表</w:t>
      </w:r>
      <w:r w:rsidR="00A35727" w:rsidRPr="00A35727">
        <w:rPr>
          <w:rFonts w:cs="Arial" w:hint="eastAsia"/>
          <w:b/>
          <w:color w:val="000000" w:themeColor="text1"/>
          <w:sz w:val="24"/>
        </w:rPr>
        <w:t>4</w:t>
      </w:r>
      <w:r w:rsidRPr="00A35727">
        <w:rPr>
          <w:rFonts w:asciiTheme="minorEastAsia" w:hAnsiTheme="minorEastAsia" w:hint="eastAsia"/>
          <w:b/>
          <w:color w:val="000000" w:themeColor="text1"/>
          <w:sz w:val="24"/>
        </w:rPr>
        <w:t>.</w:t>
      </w:r>
      <w:r w:rsidRPr="00A35727">
        <w:rPr>
          <w:rFonts w:asciiTheme="minorEastAsia" w:hAnsiTheme="minorEastAsia" w:hint="eastAsia"/>
          <w:color w:val="000000" w:themeColor="text1"/>
          <w:sz w:val="24"/>
        </w:rPr>
        <w:t>不</w:t>
      </w:r>
      <w:r w:rsidRPr="002B0C30">
        <w:rPr>
          <w:rFonts w:asciiTheme="minorEastAsia" w:hAnsiTheme="minorEastAsia" w:hint="eastAsia"/>
          <w:sz w:val="24"/>
        </w:rPr>
        <w:t>同症状与</w:t>
      </w:r>
      <w:r w:rsidR="00CA3F85">
        <w:rPr>
          <w:rFonts w:asciiTheme="minorEastAsia" w:hAnsiTheme="minorEastAsia" w:hint="eastAsia"/>
          <w:sz w:val="24"/>
        </w:rPr>
        <w:t>夹层</w:t>
      </w:r>
      <w:r w:rsidRPr="002B0C30">
        <w:rPr>
          <w:rFonts w:asciiTheme="minorEastAsia" w:hAnsiTheme="minorEastAsia" w:hint="eastAsia"/>
          <w:sz w:val="24"/>
        </w:rPr>
        <w:t>撕裂终点的关系</w:t>
      </w:r>
    </w:p>
    <w:p w:rsidR="00755AE4" w:rsidRDefault="00755AE4" w:rsidP="00A420D8">
      <w:pPr>
        <w:jc w:val="center"/>
        <w:rPr>
          <w:b/>
          <w:sz w:val="24"/>
        </w:rPr>
      </w:pPr>
      <w:r>
        <w:rPr>
          <w:rFonts w:hint="eastAsia"/>
          <w:b/>
          <w:sz w:val="24"/>
        </w:rPr>
        <w:t xml:space="preserve">Table </w:t>
      </w:r>
      <w:r w:rsidR="00A35727">
        <w:rPr>
          <w:rFonts w:hint="eastAsia"/>
          <w:b/>
          <w:sz w:val="24"/>
        </w:rPr>
        <w:t>4</w:t>
      </w:r>
      <w:r>
        <w:rPr>
          <w:rFonts w:hint="eastAsia"/>
          <w:b/>
          <w:sz w:val="24"/>
        </w:rPr>
        <w:t xml:space="preserve">. </w:t>
      </w:r>
      <w:r w:rsidR="00EF7031" w:rsidRPr="00EF7031">
        <w:rPr>
          <w:rFonts w:hint="eastAsia"/>
          <w:sz w:val="24"/>
        </w:rPr>
        <w:t>R</w:t>
      </w:r>
      <w:r>
        <w:rPr>
          <w:rFonts w:hint="eastAsia"/>
          <w:sz w:val="24"/>
        </w:rPr>
        <w:t>elationship between symptoms and the end</w:t>
      </w:r>
      <w:r w:rsidR="00EF7031">
        <w:rPr>
          <w:rFonts w:hint="eastAsia"/>
          <w:sz w:val="24"/>
        </w:rPr>
        <w:t>point of tear</w:t>
      </w:r>
    </w:p>
    <w:p w:rsidR="00755AE4" w:rsidRDefault="00755AE4" w:rsidP="00837647">
      <w:pPr>
        <w:rPr>
          <w:b/>
          <w:sz w:val="24"/>
        </w:rPr>
      </w:pPr>
    </w:p>
    <w:tbl>
      <w:tblPr>
        <w:tblStyle w:val="a5"/>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93"/>
        <w:gridCol w:w="2693"/>
        <w:gridCol w:w="2552"/>
        <w:gridCol w:w="1184"/>
      </w:tblGrid>
      <w:tr w:rsidR="00755AE4" w:rsidTr="00A420D8">
        <w:trPr>
          <w:trHeight w:val="496"/>
          <w:jc w:val="center"/>
        </w:trPr>
        <w:tc>
          <w:tcPr>
            <w:tcW w:w="2093" w:type="dxa"/>
          </w:tcPr>
          <w:p w:rsidR="00755AE4" w:rsidRPr="000602D4" w:rsidRDefault="00755AE4" w:rsidP="00837647">
            <w:pPr>
              <w:rPr>
                <w:sz w:val="24"/>
              </w:rPr>
            </w:pPr>
            <w:r>
              <w:rPr>
                <w:rFonts w:hint="eastAsia"/>
                <w:sz w:val="24"/>
              </w:rPr>
              <w:t>症状</w:t>
            </w:r>
          </w:p>
        </w:tc>
        <w:tc>
          <w:tcPr>
            <w:tcW w:w="2693" w:type="dxa"/>
          </w:tcPr>
          <w:p w:rsidR="003D74D8" w:rsidRDefault="00755AE4" w:rsidP="00837647">
            <w:pPr>
              <w:ind w:left="330" w:hangingChars="150" w:hanging="330"/>
              <w:rPr>
                <w:sz w:val="24"/>
              </w:rPr>
            </w:pPr>
            <w:r w:rsidRPr="005B6C16">
              <w:rPr>
                <w:rFonts w:hint="eastAsia"/>
                <w:sz w:val="22"/>
              </w:rPr>
              <w:t>胸降主动脉及以上</w:t>
            </w:r>
            <w:r w:rsidR="005B6C16">
              <w:rPr>
                <w:rFonts w:hint="eastAsia"/>
                <w:sz w:val="22"/>
              </w:rPr>
              <w:t>,n=410</w:t>
            </w:r>
          </w:p>
          <w:p w:rsidR="00755AE4" w:rsidRPr="000602D4" w:rsidRDefault="00755AE4" w:rsidP="00837647">
            <w:pPr>
              <w:ind w:leftChars="171" w:left="359" w:firstLineChars="150" w:firstLine="330"/>
              <w:rPr>
                <w:sz w:val="24"/>
              </w:rPr>
            </w:pPr>
            <w:r w:rsidRPr="005B6C16">
              <w:rPr>
                <w:rFonts w:hint="eastAsia"/>
                <w:sz w:val="22"/>
              </w:rPr>
              <w:t>例</w:t>
            </w:r>
            <w:r w:rsidR="003D74D8" w:rsidRPr="005B6C16">
              <w:rPr>
                <w:rFonts w:hint="eastAsia"/>
                <w:sz w:val="22"/>
              </w:rPr>
              <w:t xml:space="preserve"> (%</w:t>
            </w:r>
            <w:r w:rsidRPr="005B6C16">
              <w:rPr>
                <w:rFonts w:hint="eastAsia"/>
                <w:sz w:val="22"/>
              </w:rPr>
              <w:t>)</w:t>
            </w:r>
          </w:p>
        </w:tc>
        <w:tc>
          <w:tcPr>
            <w:tcW w:w="2552" w:type="dxa"/>
          </w:tcPr>
          <w:p w:rsidR="00CD1127" w:rsidRPr="005B6C16" w:rsidRDefault="00755AE4" w:rsidP="00837647">
            <w:pPr>
              <w:rPr>
                <w:sz w:val="22"/>
              </w:rPr>
            </w:pPr>
            <w:r w:rsidRPr="005B6C16">
              <w:rPr>
                <w:rFonts w:hint="eastAsia"/>
                <w:sz w:val="22"/>
              </w:rPr>
              <w:t>腹主动脉及以下</w:t>
            </w:r>
            <w:r w:rsidR="005B6C16">
              <w:rPr>
                <w:rFonts w:hint="eastAsia"/>
                <w:sz w:val="22"/>
              </w:rPr>
              <w:t>,n=521</w:t>
            </w:r>
          </w:p>
          <w:p w:rsidR="00755AE4" w:rsidRPr="000602D4" w:rsidRDefault="00755AE4" w:rsidP="00837647">
            <w:pPr>
              <w:ind w:leftChars="171" w:left="359" w:firstLineChars="150" w:firstLine="330"/>
              <w:rPr>
                <w:sz w:val="24"/>
              </w:rPr>
            </w:pPr>
            <w:r w:rsidRPr="005B6C16">
              <w:rPr>
                <w:rFonts w:hint="eastAsia"/>
                <w:sz w:val="22"/>
              </w:rPr>
              <w:t>例</w:t>
            </w:r>
            <w:r w:rsidR="003D74D8" w:rsidRPr="005B6C16">
              <w:rPr>
                <w:rFonts w:hint="eastAsia"/>
                <w:sz w:val="22"/>
              </w:rPr>
              <w:t xml:space="preserve"> (%</w:t>
            </w:r>
            <w:r w:rsidRPr="005B6C16">
              <w:rPr>
                <w:rFonts w:hint="eastAsia"/>
                <w:sz w:val="22"/>
              </w:rPr>
              <w:t>)</w:t>
            </w:r>
          </w:p>
        </w:tc>
        <w:tc>
          <w:tcPr>
            <w:tcW w:w="1184" w:type="dxa"/>
          </w:tcPr>
          <w:p w:rsidR="00755AE4" w:rsidRPr="000602D4" w:rsidRDefault="00755AE4" w:rsidP="00837647">
            <w:pPr>
              <w:ind w:firstLineChars="50" w:firstLine="120"/>
              <w:rPr>
                <w:sz w:val="24"/>
              </w:rPr>
            </w:pPr>
            <w:r w:rsidRPr="000602D4">
              <w:rPr>
                <w:rFonts w:hint="eastAsia"/>
                <w:sz w:val="24"/>
              </w:rPr>
              <w:t xml:space="preserve">P </w:t>
            </w:r>
            <w:r>
              <w:rPr>
                <w:rFonts w:hint="eastAsia"/>
                <w:sz w:val="24"/>
              </w:rPr>
              <w:t>值</w:t>
            </w:r>
          </w:p>
        </w:tc>
      </w:tr>
      <w:tr w:rsidR="00755AE4" w:rsidTr="00A420D8">
        <w:trPr>
          <w:trHeight w:val="3164"/>
          <w:jc w:val="center"/>
        </w:trPr>
        <w:tc>
          <w:tcPr>
            <w:tcW w:w="2093" w:type="dxa"/>
          </w:tcPr>
          <w:p w:rsidR="00755AE4" w:rsidRPr="000602D4" w:rsidRDefault="00755AE4" w:rsidP="00837647">
            <w:pPr>
              <w:rPr>
                <w:sz w:val="24"/>
              </w:rPr>
            </w:pPr>
            <w:r>
              <w:rPr>
                <w:rFonts w:hint="eastAsia"/>
                <w:sz w:val="24"/>
              </w:rPr>
              <w:t>晕厥</w:t>
            </w:r>
          </w:p>
          <w:p w:rsidR="00755AE4" w:rsidRPr="000602D4" w:rsidRDefault="00755AE4" w:rsidP="00837647">
            <w:pPr>
              <w:rPr>
                <w:sz w:val="24"/>
              </w:rPr>
            </w:pPr>
            <w:r>
              <w:rPr>
                <w:rFonts w:hint="eastAsia"/>
                <w:sz w:val="24"/>
              </w:rPr>
              <w:t>胸闷、气短</w:t>
            </w:r>
          </w:p>
          <w:p w:rsidR="00755AE4" w:rsidRPr="000602D4" w:rsidRDefault="00CD1127" w:rsidP="00837647">
            <w:pPr>
              <w:rPr>
                <w:sz w:val="24"/>
              </w:rPr>
            </w:pPr>
            <w:r>
              <w:rPr>
                <w:rFonts w:hint="eastAsia"/>
                <w:sz w:val="24"/>
              </w:rPr>
              <w:t>下肢麻木或</w:t>
            </w:r>
            <w:r w:rsidR="00755AE4">
              <w:rPr>
                <w:rFonts w:hint="eastAsia"/>
                <w:sz w:val="24"/>
              </w:rPr>
              <w:t>瘫痪</w:t>
            </w:r>
          </w:p>
          <w:p w:rsidR="00755AE4" w:rsidRPr="000602D4" w:rsidRDefault="00755AE4" w:rsidP="00837647">
            <w:pPr>
              <w:rPr>
                <w:sz w:val="24"/>
              </w:rPr>
            </w:pPr>
            <w:r>
              <w:rPr>
                <w:rFonts w:hint="eastAsia"/>
                <w:sz w:val="24"/>
              </w:rPr>
              <w:t>胸痛</w:t>
            </w:r>
          </w:p>
          <w:p w:rsidR="00755AE4" w:rsidRPr="00391B86" w:rsidRDefault="00755AE4" w:rsidP="00837647">
            <w:pPr>
              <w:rPr>
                <w:color w:val="000000" w:themeColor="text1"/>
                <w:sz w:val="24"/>
              </w:rPr>
            </w:pPr>
            <w:r w:rsidRPr="00391B86">
              <w:rPr>
                <w:rFonts w:hint="eastAsia"/>
                <w:color w:val="000000" w:themeColor="text1"/>
                <w:sz w:val="24"/>
              </w:rPr>
              <w:t>背痛</w:t>
            </w:r>
          </w:p>
          <w:p w:rsidR="00755AE4" w:rsidRPr="000602D4" w:rsidRDefault="00755AE4" w:rsidP="00837647">
            <w:pPr>
              <w:rPr>
                <w:sz w:val="24"/>
              </w:rPr>
            </w:pPr>
            <w:r>
              <w:rPr>
                <w:rFonts w:hint="eastAsia"/>
                <w:sz w:val="24"/>
              </w:rPr>
              <w:t>胸背痛</w:t>
            </w:r>
          </w:p>
          <w:p w:rsidR="00755AE4" w:rsidRPr="000602D4" w:rsidRDefault="00755AE4" w:rsidP="00837647">
            <w:pPr>
              <w:rPr>
                <w:sz w:val="24"/>
              </w:rPr>
            </w:pPr>
            <w:r>
              <w:rPr>
                <w:rFonts w:hint="eastAsia"/>
                <w:sz w:val="24"/>
              </w:rPr>
              <w:t>腰痛</w:t>
            </w:r>
          </w:p>
          <w:p w:rsidR="00755AE4" w:rsidRPr="00356EF6" w:rsidRDefault="00755AE4" w:rsidP="00837647">
            <w:pPr>
              <w:rPr>
                <w:color w:val="000000" w:themeColor="text1"/>
                <w:sz w:val="24"/>
              </w:rPr>
            </w:pPr>
            <w:r w:rsidRPr="00356EF6">
              <w:rPr>
                <w:rFonts w:hint="eastAsia"/>
                <w:color w:val="000000" w:themeColor="text1"/>
                <w:sz w:val="24"/>
              </w:rPr>
              <w:t>腹痛</w:t>
            </w:r>
          </w:p>
          <w:p w:rsidR="001C21D0" w:rsidRDefault="00755AE4" w:rsidP="00837647">
            <w:pPr>
              <w:rPr>
                <w:sz w:val="24"/>
              </w:rPr>
            </w:pPr>
            <w:r>
              <w:rPr>
                <w:rFonts w:hint="eastAsia"/>
                <w:sz w:val="24"/>
              </w:rPr>
              <w:t>头、颈、咽喉痛</w:t>
            </w:r>
          </w:p>
          <w:p w:rsidR="00FF10FE" w:rsidRPr="000602D4" w:rsidRDefault="00FF10FE" w:rsidP="00837647">
            <w:pPr>
              <w:rPr>
                <w:sz w:val="24"/>
              </w:rPr>
            </w:pPr>
            <w:r>
              <w:rPr>
                <w:rFonts w:hint="eastAsia"/>
                <w:sz w:val="24"/>
              </w:rPr>
              <w:t>转移性疼痛</w:t>
            </w:r>
          </w:p>
        </w:tc>
        <w:tc>
          <w:tcPr>
            <w:tcW w:w="2693" w:type="dxa"/>
          </w:tcPr>
          <w:p w:rsidR="00755AE4" w:rsidRPr="000602D4" w:rsidRDefault="00755AE4" w:rsidP="00837647">
            <w:pPr>
              <w:ind w:firstLineChars="300" w:firstLine="720"/>
              <w:rPr>
                <w:sz w:val="24"/>
              </w:rPr>
            </w:pPr>
            <w:r w:rsidRPr="000602D4">
              <w:rPr>
                <w:rFonts w:hint="eastAsia"/>
                <w:sz w:val="24"/>
              </w:rPr>
              <w:t>7</w:t>
            </w:r>
            <w:r w:rsidR="00AD4D2D">
              <w:rPr>
                <w:rFonts w:hint="eastAsia"/>
                <w:sz w:val="24"/>
              </w:rPr>
              <w:t xml:space="preserve"> (1.7%)</w:t>
            </w:r>
          </w:p>
          <w:p w:rsidR="00755AE4" w:rsidRPr="000602D4" w:rsidRDefault="00755AE4" w:rsidP="00837647">
            <w:pPr>
              <w:ind w:firstLineChars="300" w:firstLine="720"/>
              <w:rPr>
                <w:sz w:val="24"/>
              </w:rPr>
            </w:pPr>
            <w:r w:rsidRPr="000602D4">
              <w:rPr>
                <w:rFonts w:hint="eastAsia"/>
                <w:sz w:val="24"/>
              </w:rPr>
              <w:t>16</w:t>
            </w:r>
            <w:r w:rsidR="00F92F0A">
              <w:rPr>
                <w:rFonts w:hint="eastAsia"/>
                <w:sz w:val="24"/>
              </w:rPr>
              <w:t xml:space="preserve"> (3.9%)</w:t>
            </w:r>
          </w:p>
          <w:p w:rsidR="00FF10FE" w:rsidRDefault="00755AE4" w:rsidP="00837647">
            <w:pPr>
              <w:ind w:firstLineChars="300" w:firstLine="720"/>
              <w:rPr>
                <w:sz w:val="24"/>
              </w:rPr>
            </w:pPr>
            <w:r>
              <w:rPr>
                <w:rFonts w:hint="eastAsia"/>
                <w:sz w:val="24"/>
              </w:rPr>
              <w:t>0</w:t>
            </w:r>
            <w:r w:rsidR="00F92F0A">
              <w:rPr>
                <w:rFonts w:hint="eastAsia"/>
                <w:sz w:val="24"/>
              </w:rPr>
              <w:t xml:space="preserve"> (0</w:t>
            </w:r>
            <w:r w:rsidR="00772AA4">
              <w:rPr>
                <w:rFonts w:hint="eastAsia"/>
                <w:sz w:val="24"/>
              </w:rPr>
              <w:t>%</w:t>
            </w:r>
            <w:r w:rsidR="00F92F0A">
              <w:rPr>
                <w:rFonts w:hint="eastAsia"/>
                <w:sz w:val="24"/>
              </w:rPr>
              <w:t>)</w:t>
            </w:r>
          </w:p>
          <w:p w:rsidR="00755AE4" w:rsidRPr="000602D4" w:rsidRDefault="00755AE4" w:rsidP="00837647">
            <w:pPr>
              <w:ind w:firstLineChars="300" w:firstLine="720"/>
              <w:rPr>
                <w:sz w:val="24"/>
              </w:rPr>
            </w:pPr>
            <w:r w:rsidRPr="000602D4">
              <w:rPr>
                <w:rFonts w:hint="eastAsia"/>
                <w:sz w:val="24"/>
              </w:rPr>
              <w:t>137</w:t>
            </w:r>
            <w:r w:rsidR="001804BF">
              <w:rPr>
                <w:rFonts w:hint="eastAsia"/>
                <w:sz w:val="24"/>
              </w:rPr>
              <w:t xml:space="preserve"> (33.4%)</w:t>
            </w:r>
          </w:p>
          <w:p w:rsidR="00755AE4" w:rsidRPr="000602D4" w:rsidRDefault="00721A84" w:rsidP="00837647">
            <w:pPr>
              <w:ind w:firstLineChars="300" w:firstLine="720"/>
              <w:rPr>
                <w:sz w:val="24"/>
              </w:rPr>
            </w:pPr>
            <w:r>
              <w:rPr>
                <w:rFonts w:hint="eastAsia"/>
                <w:sz w:val="24"/>
              </w:rPr>
              <w:t>49 (12.0%)</w:t>
            </w:r>
          </w:p>
          <w:p w:rsidR="00755AE4" w:rsidRPr="000602D4" w:rsidRDefault="00755AE4" w:rsidP="00837647">
            <w:pPr>
              <w:ind w:firstLineChars="300" w:firstLine="720"/>
              <w:rPr>
                <w:sz w:val="24"/>
              </w:rPr>
            </w:pPr>
            <w:r w:rsidRPr="000602D4">
              <w:rPr>
                <w:rFonts w:hint="eastAsia"/>
                <w:sz w:val="24"/>
              </w:rPr>
              <w:t>96</w:t>
            </w:r>
            <w:r w:rsidR="00521758">
              <w:rPr>
                <w:rFonts w:hint="eastAsia"/>
                <w:sz w:val="24"/>
              </w:rPr>
              <w:t xml:space="preserve"> (23.4%)</w:t>
            </w:r>
          </w:p>
          <w:p w:rsidR="00755AE4" w:rsidRPr="000602D4" w:rsidRDefault="00755AE4" w:rsidP="00837647">
            <w:pPr>
              <w:ind w:firstLineChars="300" w:firstLine="720"/>
              <w:rPr>
                <w:sz w:val="24"/>
              </w:rPr>
            </w:pPr>
            <w:r w:rsidRPr="000602D4">
              <w:rPr>
                <w:rFonts w:hint="eastAsia"/>
                <w:sz w:val="24"/>
              </w:rPr>
              <w:t>0</w:t>
            </w:r>
            <w:r w:rsidR="00D60578">
              <w:rPr>
                <w:rFonts w:hint="eastAsia"/>
                <w:sz w:val="24"/>
              </w:rPr>
              <w:t xml:space="preserve"> (0%)</w:t>
            </w:r>
          </w:p>
          <w:p w:rsidR="00755AE4" w:rsidRPr="000602D4" w:rsidRDefault="00356EF6" w:rsidP="00837647">
            <w:pPr>
              <w:ind w:firstLineChars="300" w:firstLine="720"/>
              <w:rPr>
                <w:sz w:val="24"/>
              </w:rPr>
            </w:pPr>
            <w:r>
              <w:rPr>
                <w:rFonts w:hint="eastAsia"/>
                <w:sz w:val="24"/>
              </w:rPr>
              <w:t>5</w:t>
            </w:r>
            <w:r w:rsidR="00D60578">
              <w:rPr>
                <w:rFonts w:hint="eastAsia"/>
                <w:sz w:val="24"/>
              </w:rPr>
              <w:t xml:space="preserve"> (1.2%)</w:t>
            </w:r>
          </w:p>
          <w:p w:rsidR="00755AE4" w:rsidRDefault="006E3B5C" w:rsidP="00837647">
            <w:pPr>
              <w:ind w:firstLineChars="300" w:firstLine="720"/>
              <w:rPr>
                <w:sz w:val="24"/>
              </w:rPr>
            </w:pPr>
            <w:r>
              <w:rPr>
                <w:rFonts w:hint="eastAsia"/>
                <w:sz w:val="24"/>
              </w:rPr>
              <w:t>4</w:t>
            </w:r>
            <w:r w:rsidR="0053479F">
              <w:rPr>
                <w:rFonts w:hint="eastAsia"/>
                <w:sz w:val="24"/>
              </w:rPr>
              <w:t xml:space="preserve"> (1.0%)</w:t>
            </w:r>
          </w:p>
          <w:p w:rsidR="00FF10FE" w:rsidRPr="000602D4" w:rsidRDefault="00FF10FE" w:rsidP="00837647">
            <w:pPr>
              <w:ind w:firstLineChars="300" w:firstLine="720"/>
              <w:rPr>
                <w:sz w:val="24"/>
              </w:rPr>
            </w:pPr>
            <w:r>
              <w:rPr>
                <w:rFonts w:hint="eastAsia"/>
                <w:sz w:val="24"/>
              </w:rPr>
              <w:t>19</w:t>
            </w:r>
            <w:r w:rsidR="00E93D20">
              <w:rPr>
                <w:rFonts w:hint="eastAsia"/>
                <w:sz w:val="24"/>
              </w:rPr>
              <w:t xml:space="preserve"> (4.6%)</w:t>
            </w:r>
          </w:p>
        </w:tc>
        <w:tc>
          <w:tcPr>
            <w:tcW w:w="2552" w:type="dxa"/>
          </w:tcPr>
          <w:p w:rsidR="00755AE4" w:rsidRPr="000602D4" w:rsidRDefault="00755AE4" w:rsidP="00837647">
            <w:pPr>
              <w:ind w:firstLineChars="300" w:firstLine="720"/>
              <w:rPr>
                <w:sz w:val="24"/>
              </w:rPr>
            </w:pPr>
            <w:r w:rsidRPr="000602D4">
              <w:rPr>
                <w:rFonts w:hint="eastAsia"/>
                <w:sz w:val="24"/>
              </w:rPr>
              <w:t>4</w:t>
            </w:r>
            <w:r w:rsidR="00AD4D2D">
              <w:rPr>
                <w:rFonts w:hint="eastAsia"/>
                <w:sz w:val="24"/>
              </w:rPr>
              <w:t xml:space="preserve"> (0.8%)</w:t>
            </w:r>
          </w:p>
          <w:p w:rsidR="00755AE4" w:rsidRPr="000602D4" w:rsidRDefault="00755AE4" w:rsidP="00837647">
            <w:pPr>
              <w:ind w:firstLineChars="300" w:firstLine="720"/>
              <w:rPr>
                <w:sz w:val="24"/>
              </w:rPr>
            </w:pPr>
            <w:r w:rsidRPr="000602D4">
              <w:rPr>
                <w:rFonts w:hint="eastAsia"/>
                <w:sz w:val="24"/>
              </w:rPr>
              <w:t>25</w:t>
            </w:r>
            <w:r w:rsidR="00F92F0A">
              <w:rPr>
                <w:rFonts w:hint="eastAsia"/>
                <w:sz w:val="24"/>
              </w:rPr>
              <w:t xml:space="preserve"> (4.8%)</w:t>
            </w:r>
          </w:p>
          <w:p w:rsidR="00FF10FE" w:rsidRDefault="00755AE4" w:rsidP="00837647">
            <w:pPr>
              <w:ind w:firstLineChars="300" w:firstLine="720"/>
              <w:rPr>
                <w:sz w:val="24"/>
              </w:rPr>
            </w:pPr>
            <w:r>
              <w:rPr>
                <w:rFonts w:hint="eastAsia"/>
                <w:sz w:val="24"/>
              </w:rPr>
              <w:t>12</w:t>
            </w:r>
            <w:r w:rsidR="00F92F0A">
              <w:rPr>
                <w:rFonts w:hint="eastAsia"/>
                <w:sz w:val="24"/>
              </w:rPr>
              <w:t xml:space="preserve"> (2.3%)</w:t>
            </w:r>
          </w:p>
          <w:p w:rsidR="00755AE4" w:rsidRPr="000602D4" w:rsidRDefault="00755AE4" w:rsidP="00837647">
            <w:pPr>
              <w:ind w:firstLineChars="300" w:firstLine="720"/>
              <w:rPr>
                <w:sz w:val="24"/>
              </w:rPr>
            </w:pPr>
            <w:r w:rsidRPr="000602D4">
              <w:rPr>
                <w:rFonts w:hint="eastAsia"/>
                <w:sz w:val="24"/>
              </w:rPr>
              <w:t>205</w:t>
            </w:r>
            <w:r w:rsidR="001804BF">
              <w:rPr>
                <w:rFonts w:hint="eastAsia"/>
                <w:sz w:val="24"/>
              </w:rPr>
              <w:t xml:space="preserve"> (39.3%)</w:t>
            </w:r>
          </w:p>
          <w:p w:rsidR="00755AE4" w:rsidRPr="000602D4" w:rsidRDefault="00721A84" w:rsidP="00837647">
            <w:pPr>
              <w:ind w:firstLineChars="300" w:firstLine="720"/>
              <w:rPr>
                <w:sz w:val="24"/>
              </w:rPr>
            </w:pPr>
            <w:r>
              <w:rPr>
                <w:rFonts w:hint="eastAsia"/>
                <w:sz w:val="24"/>
              </w:rPr>
              <w:t>62 (11.9%)</w:t>
            </w:r>
          </w:p>
          <w:p w:rsidR="00755AE4" w:rsidRPr="000602D4" w:rsidRDefault="00755AE4" w:rsidP="00837647">
            <w:pPr>
              <w:ind w:firstLineChars="300" w:firstLine="720"/>
              <w:rPr>
                <w:sz w:val="24"/>
              </w:rPr>
            </w:pPr>
            <w:r w:rsidRPr="000602D4">
              <w:rPr>
                <w:rFonts w:hint="eastAsia"/>
                <w:sz w:val="24"/>
              </w:rPr>
              <w:t>124</w:t>
            </w:r>
            <w:r w:rsidR="00521758">
              <w:rPr>
                <w:rFonts w:hint="eastAsia"/>
                <w:sz w:val="24"/>
              </w:rPr>
              <w:t xml:space="preserve"> (23.8%)</w:t>
            </w:r>
          </w:p>
          <w:p w:rsidR="00755AE4" w:rsidRPr="000602D4" w:rsidRDefault="00755AE4" w:rsidP="00837647">
            <w:pPr>
              <w:ind w:firstLineChars="300" w:firstLine="720"/>
              <w:rPr>
                <w:sz w:val="24"/>
              </w:rPr>
            </w:pPr>
            <w:r w:rsidRPr="000602D4">
              <w:rPr>
                <w:rFonts w:hint="eastAsia"/>
                <w:sz w:val="24"/>
              </w:rPr>
              <w:t>72</w:t>
            </w:r>
            <w:r w:rsidR="00D60578">
              <w:rPr>
                <w:rFonts w:hint="eastAsia"/>
                <w:sz w:val="24"/>
              </w:rPr>
              <w:t xml:space="preserve"> (13.8%)</w:t>
            </w:r>
          </w:p>
          <w:p w:rsidR="00755AE4" w:rsidRPr="000602D4" w:rsidRDefault="00356EF6" w:rsidP="00837647">
            <w:pPr>
              <w:ind w:firstLineChars="300" w:firstLine="720"/>
              <w:rPr>
                <w:sz w:val="24"/>
              </w:rPr>
            </w:pPr>
            <w:r>
              <w:rPr>
                <w:rFonts w:hint="eastAsia"/>
                <w:sz w:val="24"/>
              </w:rPr>
              <w:t>95</w:t>
            </w:r>
            <w:r w:rsidR="00D60578">
              <w:rPr>
                <w:rFonts w:hint="eastAsia"/>
                <w:sz w:val="24"/>
              </w:rPr>
              <w:t xml:space="preserve"> (18.2%)</w:t>
            </w:r>
          </w:p>
          <w:p w:rsidR="00755AE4" w:rsidRDefault="006E3B5C" w:rsidP="00837647">
            <w:pPr>
              <w:ind w:firstLineChars="300" w:firstLine="720"/>
              <w:rPr>
                <w:sz w:val="24"/>
              </w:rPr>
            </w:pPr>
            <w:r>
              <w:rPr>
                <w:rFonts w:hint="eastAsia"/>
                <w:sz w:val="24"/>
              </w:rPr>
              <w:t>0</w:t>
            </w:r>
            <w:r w:rsidR="0053479F">
              <w:rPr>
                <w:rFonts w:hint="eastAsia"/>
                <w:sz w:val="24"/>
              </w:rPr>
              <w:t xml:space="preserve"> (0%)</w:t>
            </w:r>
          </w:p>
          <w:p w:rsidR="00FF10FE" w:rsidRPr="000602D4" w:rsidRDefault="00FF10FE" w:rsidP="00837647">
            <w:pPr>
              <w:ind w:firstLineChars="300" w:firstLine="720"/>
              <w:rPr>
                <w:sz w:val="24"/>
              </w:rPr>
            </w:pPr>
            <w:r>
              <w:rPr>
                <w:rFonts w:hint="eastAsia"/>
                <w:sz w:val="24"/>
              </w:rPr>
              <w:t>130</w:t>
            </w:r>
            <w:r w:rsidR="00E93D20">
              <w:rPr>
                <w:rFonts w:hint="eastAsia"/>
                <w:sz w:val="24"/>
              </w:rPr>
              <w:t xml:space="preserve"> (25.0%)</w:t>
            </w:r>
          </w:p>
        </w:tc>
        <w:tc>
          <w:tcPr>
            <w:tcW w:w="1184" w:type="dxa"/>
          </w:tcPr>
          <w:p w:rsidR="00755AE4" w:rsidRDefault="00AD4D2D" w:rsidP="00837647">
            <w:pPr>
              <w:ind w:firstLineChars="50" w:firstLine="120"/>
              <w:rPr>
                <w:sz w:val="24"/>
              </w:rPr>
            </w:pPr>
            <w:r>
              <w:rPr>
                <w:rFonts w:hint="eastAsia"/>
                <w:sz w:val="24"/>
              </w:rPr>
              <w:t>0.188</w:t>
            </w:r>
          </w:p>
          <w:p w:rsidR="00755AE4" w:rsidRDefault="00A92F92" w:rsidP="00837647">
            <w:pPr>
              <w:ind w:firstLineChars="50" w:firstLine="120"/>
              <w:rPr>
                <w:sz w:val="24"/>
              </w:rPr>
            </w:pPr>
            <w:r>
              <w:rPr>
                <w:rFonts w:hint="eastAsia"/>
                <w:sz w:val="24"/>
              </w:rPr>
              <w:t>0.508</w:t>
            </w:r>
          </w:p>
          <w:p w:rsidR="00FF10FE" w:rsidRDefault="00A92F92" w:rsidP="00837647">
            <w:pPr>
              <w:ind w:firstLineChars="50" w:firstLine="120"/>
              <w:rPr>
                <w:sz w:val="24"/>
              </w:rPr>
            </w:pPr>
            <w:r>
              <w:rPr>
                <w:rFonts w:hint="eastAsia"/>
                <w:sz w:val="24"/>
              </w:rPr>
              <w:t>0.002</w:t>
            </w:r>
          </w:p>
          <w:p w:rsidR="00755AE4" w:rsidRDefault="00755AE4" w:rsidP="00837647">
            <w:pPr>
              <w:ind w:firstLineChars="50" w:firstLine="120"/>
              <w:rPr>
                <w:sz w:val="24"/>
              </w:rPr>
            </w:pPr>
            <w:r>
              <w:rPr>
                <w:rFonts w:hint="eastAsia"/>
                <w:sz w:val="24"/>
              </w:rPr>
              <w:t>0.06</w:t>
            </w:r>
            <w:r w:rsidR="001804BF">
              <w:rPr>
                <w:rFonts w:hint="eastAsia"/>
                <w:sz w:val="24"/>
              </w:rPr>
              <w:t>2</w:t>
            </w:r>
          </w:p>
          <w:p w:rsidR="00755AE4" w:rsidRDefault="00721A84" w:rsidP="00837647">
            <w:pPr>
              <w:ind w:firstLineChars="50" w:firstLine="120"/>
              <w:rPr>
                <w:sz w:val="24"/>
              </w:rPr>
            </w:pPr>
            <w:r>
              <w:rPr>
                <w:rFonts w:hint="eastAsia"/>
                <w:sz w:val="24"/>
              </w:rPr>
              <w:t>0.981</w:t>
            </w:r>
          </w:p>
          <w:p w:rsidR="00755AE4" w:rsidRDefault="00521758" w:rsidP="00837647">
            <w:pPr>
              <w:ind w:firstLineChars="50" w:firstLine="120"/>
              <w:rPr>
                <w:sz w:val="24"/>
              </w:rPr>
            </w:pPr>
            <w:r>
              <w:rPr>
                <w:rFonts w:hint="eastAsia"/>
                <w:sz w:val="24"/>
              </w:rPr>
              <w:t>0.</w:t>
            </w:r>
            <w:r w:rsidR="00755AE4">
              <w:rPr>
                <w:rFonts w:hint="eastAsia"/>
                <w:sz w:val="24"/>
              </w:rPr>
              <w:t>8</w:t>
            </w:r>
            <w:r>
              <w:rPr>
                <w:rFonts w:hint="eastAsia"/>
                <w:sz w:val="24"/>
              </w:rPr>
              <w:t>91</w:t>
            </w:r>
          </w:p>
          <w:p w:rsidR="00755AE4" w:rsidRDefault="00D60578" w:rsidP="00837647">
            <w:pPr>
              <w:rPr>
                <w:sz w:val="24"/>
              </w:rPr>
            </w:pPr>
            <w:r>
              <w:rPr>
                <w:rFonts w:hint="eastAsia"/>
                <w:sz w:val="24"/>
              </w:rPr>
              <w:t>&lt;</w:t>
            </w:r>
            <w:r w:rsidR="00755AE4">
              <w:rPr>
                <w:rFonts w:hint="eastAsia"/>
                <w:sz w:val="24"/>
              </w:rPr>
              <w:t>0.000</w:t>
            </w:r>
          </w:p>
          <w:p w:rsidR="00755AE4" w:rsidRDefault="00D60578" w:rsidP="00837647">
            <w:pPr>
              <w:rPr>
                <w:sz w:val="24"/>
              </w:rPr>
            </w:pPr>
            <w:r>
              <w:rPr>
                <w:rFonts w:hint="eastAsia"/>
                <w:sz w:val="24"/>
              </w:rPr>
              <w:t>&lt;</w:t>
            </w:r>
            <w:r w:rsidR="00755AE4">
              <w:rPr>
                <w:rFonts w:hint="eastAsia"/>
                <w:sz w:val="24"/>
              </w:rPr>
              <w:t>0.000</w:t>
            </w:r>
          </w:p>
          <w:p w:rsidR="00755AE4" w:rsidRDefault="0053479F" w:rsidP="00837647">
            <w:pPr>
              <w:ind w:firstLineChars="50" w:firstLine="120"/>
              <w:rPr>
                <w:sz w:val="24"/>
              </w:rPr>
            </w:pPr>
            <w:r>
              <w:rPr>
                <w:rFonts w:hint="eastAsia"/>
                <w:sz w:val="24"/>
              </w:rPr>
              <w:t>0.024</w:t>
            </w:r>
          </w:p>
          <w:p w:rsidR="00FF10FE" w:rsidRPr="000602D4" w:rsidRDefault="00E93D20" w:rsidP="00837647">
            <w:pPr>
              <w:rPr>
                <w:sz w:val="24"/>
              </w:rPr>
            </w:pPr>
            <w:r>
              <w:rPr>
                <w:rFonts w:hint="eastAsia"/>
                <w:sz w:val="24"/>
              </w:rPr>
              <w:t>&lt;</w:t>
            </w:r>
            <w:r w:rsidR="00FF10FE">
              <w:rPr>
                <w:rFonts w:hint="eastAsia"/>
                <w:sz w:val="24"/>
              </w:rPr>
              <w:t>0.0</w:t>
            </w:r>
            <w:r>
              <w:rPr>
                <w:rFonts w:hint="eastAsia"/>
                <w:sz w:val="24"/>
              </w:rPr>
              <w:t>01</w:t>
            </w:r>
          </w:p>
        </w:tc>
      </w:tr>
    </w:tbl>
    <w:p w:rsidR="00755AE4" w:rsidRDefault="00755AE4" w:rsidP="00837647">
      <w:pPr>
        <w:rPr>
          <w:b/>
          <w:sz w:val="24"/>
        </w:rPr>
      </w:pPr>
    </w:p>
    <w:p w:rsidR="00755AE4" w:rsidRDefault="00755AE4" w:rsidP="00837647">
      <w:pPr>
        <w:rPr>
          <w:rFonts w:asciiTheme="minorEastAsia" w:hAnsiTheme="minorEastAsia"/>
          <w:b/>
          <w:sz w:val="24"/>
        </w:rPr>
      </w:pPr>
      <w:r w:rsidRPr="0008463A">
        <w:rPr>
          <w:rFonts w:asciiTheme="minorEastAsia" w:hAnsiTheme="minorEastAsia" w:hint="eastAsia"/>
          <w:b/>
          <w:sz w:val="24"/>
        </w:rPr>
        <w:t>讨论：</w:t>
      </w:r>
    </w:p>
    <w:p w:rsidR="00755AE4" w:rsidRDefault="00755AE4" w:rsidP="00837647">
      <w:pPr>
        <w:ind w:firstLine="495"/>
        <w:rPr>
          <w:sz w:val="24"/>
        </w:rPr>
      </w:pPr>
      <w:r w:rsidRPr="00206ED8">
        <w:rPr>
          <w:rFonts w:asciiTheme="minorEastAsia" w:hAnsiTheme="minorEastAsia" w:hint="eastAsia"/>
          <w:sz w:val="24"/>
        </w:rPr>
        <w:t>主动脉夹层</w:t>
      </w:r>
      <w:r>
        <w:rPr>
          <w:rFonts w:asciiTheme="minorEastAsia" w:hAnsiTheme="minorEastAsia" w:hint="eastAsia"/>
          <w:sz w:val="24"/>
        </w:rPr>
        <w:t>（</w:t>
      </w:r>
      <w:r w:rsidRPr="00206ED8">
        <w:rPr>
          <w:sz w:val="24"/>
        </w:rPr>
        <w:t>Aortic dissection, AD</w:t>
      </w:r>
      <w:r>
        <w:rPr>
          <w:rFonts w:asciiTheme="minorEastAsia" w:hAnsiTheme="minorEastAsia" w:hint="eastAsia"/>
          <w:sz w:val="24"/>
        </w:rPr>
        <w:t>）是心血管急危重症，起病急骤，死亡率高</w:t>
      </w:r>
      <w:r w:rsidR="00AF4FB4" w:rsidRPr="006D7CE3">
        <w:rPr>
          <w:sz w:val="24"/>
        </w:rPr>
        <w:fldChar w:fldCharType="begin"/>
      </w:r>
      <w:r w:rsidRPr="006D7CE3">
        <w:rPr>
          <w:sz w:val="24"/>
        </w:rPr>
        <w:instrText xml:space="preserve"> ADDIN EN.CITE &lt;EndNote&gt;&lt;Cite&gt;&lt;Author&gt;Li&lt;/Author&gt;&lt;Year&gt;2012&lt;/Year&gt;&lt;RecNum&gt;142&lt;/RecNum&gt;&lt;DisplayText&gt;[5]&lt;/DisplayText&gt;&lt;record&gt;&lt;rec-number&gt;142&lt;/rec-number&gt;&lt;foreign-keys&gt;&lt;key app="EN" db-id="xszefx9vypa25kevpsa5xtpbrfpzsx9tvwat"&gt;142&lt;/key&gt;&lt;/foreign-keys&gt;&lt;ref-type name="Journal Article"&gt;17&lt;/ref-type&gt;&lt;contributors&gt;&lt;authors&gt;&lt;author&gt;Li, Y.&lt;/author&gt;&lt;author&gt;Yang, N.&lt;/author&gt;&lt;author&gt;Duan, W.&lt;/author&gt;&lt;author&gt;Liu, S.&lt;/author&gt;&lt;author&gt;Yu, S.&lt;/author&gt;&lt;author&gt;Yi, D.&lt;/author&gt;&lt;/authors&gt;&lt;/contributors&gt;&lt;auth-address&gt;Department of Cardiovascular Surgery, Xijing Hospital, Fourth Military Medical University, Xi&amp;apos;an, China.&lt;/auth-address&gt;&lt;titles&gt;&lt;title&gt;Acute aortic dissection in China&lt;/title&gt;&lt;secondary-title&gt;Am J Cardiol&lt;/secondary-title&gt;&lt;alt-title&gt;The American journal of cardiology&lt;/alt-title&gt;&lt;/titles&gt;&lt;periodical&gt;&lt;full-title&gt;Am J Cardiol&lt;/full-title&gt;&lt;abbr-1&gt;The American journal of cardiology&lt;/abbr-1&gt;&lt;/periodical&gt;&lt;alt-periodical&gt;&lt;full-title&gt;Am J Cardiol&lt;/full-title&gt;&lt;abbr-1&gt;The American journal of cardiology&lt;/abbr-1&gt;&lt;/alt-periodical&gt;&lt;pages&gt;1056-61&lt;/pages&gt;&lt;volume&gt;110&lt;/volume&gt;&lt;number&gt;7&lt;/number&gt;&lt;edition&gt;2012/07/06&lt;/edition&gt;&lt;keywords&gt;&lt;keyword&gt;Acute Disease&lt;/keyword&gt;&lt;keyword&gt;Aneurysm, Dissecting/*epidemiology&lt;/keyword&gt;&lt;keyword&gt;Aortic Aneurysm/*epidemiology&lt;/keyword&gt;&lt;keyword&gt;Female&lt;/keyword&gt;&lt;keyword&gt;Humans&lt;/keyword&gt;&lt;keyword&gt;Incidence&lt;/keyword&gt;&lt;keyword&gt;Male&lt;/keyword&gt;&lt;keyword&gt;Middle Aged&lt;/keyword&gt;&lt;keyword&gt;Odds Ratio&lt;/keyword&gt;&lt;keyword&gt;Retrospective Studies&lt;/keyword&gt;&lt;/keywords&gt;&lt;dates&gt;&lt;year&gt;2012&lt;/year&gt;&lt;pub-dates&gt;&lt;date&gt;Oct 1&lt;/date&gt;&lt;/pub-dates&gt;&lt;/dates&gt;&lt;isbn&gt;0002-9149&lt;/isbn&gt;&lt;accession-num&gt;22762721&lt;/accession-num&gt;&lt;urls&gt;&lt;/urls&gt;&lt;electronic-resource-num&gt;10.1016/j.amjcard.2012.05.044&lt;/electronic-resource-num&gt;&lt;remote-database-provider&gt;Nlm&lt;/remote-database-provider&gt;&lt;language&gt;eng&lt;/language&gt;&lt;/record&gt;&lt;/Cite&gt;&lt;/EndNote&gt;</w:instrText>
      </w:r>
      <w:r w:rsidR="00AF4FB4" w:rsidRPr="006D7CE3">
        <w:rPr>
          <w:sz w:val="24"/>
        </w:rPr>
        <w:fldChar w:fldCharType="separate"/>
      </w:r>
      <w:r w:rsidRPr="006D7CE3">
        <w:rPr>
          <w:sz w:val="24"/>
        </w:rPr>
        <w:t>[</w:t>
      </w:r>
      <w:hyperlink w:anchor="_ENREF_5" w:tooltip="Li, 2012 #142" w:history="1">
        <w:r w:rsidRPr="006D7CE3">
          <w:rPr>
            <w:sz w:val="24"/>
          </w:rPr>
          <w:t>5</w:t>
        </w:r>
      </w:hyperlink>
      <w:r w:rsidRPr="006D7CE3">
        <w:rPr>
          <w:sz w:val="24"/>
        </w:rPr>
        <w:t>]</w:t>
      </w:r>
      <w:r w:rsidR="00AF4FB4" w:rsidRPr="006D7CE3">
        <w:rPr>
          <w:sz w:val="24"/>
        </w:rPr>
        <w:fldChar w:fldCharType="end"/>
      </w:r>
      <w:r>
        <w:rPr>
          <w:rFonts w:asciiTheme="minorEastAsia" w:hAnsiTheme="minorEastAsia" w:hint="eastAsia"/>
          <w:sz w:val="24"/>
        </w:rPr>
        <w:t>。虽然随着影像学检查手段的不断进步和对</w:t>
      </w:r>
      <w:r w:rsidRPr="00206ED8">
        <w:rPr>
          <w:sz w:val="24"/>
        </w:rPr>
        <w:t>AD</w:t>
      </w:r>
      <w:r>
        <w:rPr>
          <w:rFonts w:hint="eastAsia"/>
          <w:sz w:val="24"/>
        </w:rPr>
        <w:t>认识的不断深入，</w:t>
      </w:r>
      <w:r w:rsidRPr="00206ED8">
        <w:rPr>
          <w:sz w:val="24"/>
        </w:rPr>
        <w:t>AD</w:t>
      </w:r>
      <w:r>
        <w:rPr>
          <w:rFonts w:hint="eastAsia"/>
          <w:sz w:val="24"/>
        </w:rPr>
        <w:t>的检出率正逐步提高，然而由于夹层</w:t>
      </w:r>
      <w:r w:rsidRPr="009C25B9">
        <w:rPr>
          <w:rFonts w:asciiTheme="minorEastAsia" w:hAnsiTheme="minorEastAsia" w:hint="eastAsia"/>
          <w:sz w:val="24"/>
        </w:rPr>
        <w:t>累及范围</w:t>
      </w:r>
      <w:r>
        <w:rPr>
          <w:rFonts w:asciiTheme="minorEastAsia" w:hAnsiTheme="minorEastAsia" w:hint="eastAsia"/>
          <w:sz w:val="24"/>
        </w:rPr>
        <w:t>和</w:t>
      </w:r>
      <w:r w:rsidR="00EF7031">
        <w:rPr>
          <w:rFonts w:asciiTheme="minorEastAsia" w:hAnsiTheme="minorEastAsia" w:hint="eastAsia"/>
          <w:sz w:val="24"/>
        </w:rPr>
        <w:t>分支血管的不同导致</w:t>
      </w:r>
      <w:r w:rsidRPr="009C25B9">
        <w:rPr>
          <w:rFonts w:asciiTheme="minorEastAsia" w:hAnsiTheme="minorEastAsia" w:hint="eastAsia"/>
          <w:sz w:val="24"/>
        </w:rPr>
        <w:t>临床表现</w:t>
      </w:r>
      <w:r>
        <w:rPr>
          <w:rFonts w:asciiTheme="minorEastAsia" w:hAnsiTheme="minorEastAsia" w:hint="eastAsia"/>
          <w:sz w:val="24"/>
        </w:rPr>
        <w:t>的</w:t>
      </w:r>
      <w:r w:rsidRPr="009C25B9">
        <w:rPr>
          <w:rFonts w:asciiTheme="minorEastAsia" w:hAnsiTheme="minorEastAsia" w:hint="eastAsia"/>
          <w:sz w:val="24"/>
        </w:rPr>
        <w:t>多样</w:t>
      </w:r>
      <w:r>
        <w:rPr>
          <w:rFonts w:asciiTheme="minorEastAsia" w:hAnsiTheme="minorEastAsia" w:hint="eastAsia"/>
          <w:sz w:val="24"/>
        </w:rPr>
        <w:t>化，</w:t>
      </w:r>
      <w:r>
        <w:rPr>
          <w:rFonts w:hint="eastAsia"/>
          <w:sz w:val="24"/>
        </w:rPr>
        <w:t>使得</w:t>
      </w:r>
      <w:r w:rsidR="00EF7031">
        <w:rPr>
          <w:rFonts w:hint="eastAsia"/>
          <w:sz w:val="24"/>
        </w:rPr>
        <w:t>AD</w:t>
      </w:r>
      <w:r>
        <w:rPr>
          <w:rFonts w:hint="eastAsia"/>
          <w:sz w:val="24"/>
        </w:rPr>
        <w:t>仍然较易误诊、漏诊</w:t>
      </w:r>
      <w:r w:rsidR="00AF4FB4" w:rsidRPr="006D7CE3">
        <w:rPr>
          <w:sz w:val="24"/>
          <w:szCs w:val="24"/>
        </w:rPr>
        <w:fldChar w:fldCharType="begin">
          <w:fldData xml:space="preserve">PEVuZE5vdGU+PENpdGU+PEF1dGhvcj5OYXQ8L0F1dGhvcj48WWVhcj4yMDE0PC9ZZWFyPjxSZWNO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=
</w:fldData>
        </w:fldChar>
      </w:r>
      <w:r w:rsidRPr="006D7CE3">
        <w:rPr>
          <w:sz w:val="24"/>
          <w:szCs w:val="24"/>
        </w:rPr>
        <w:instrText xml:space="preserve"> ADDIN EN.CITE </w:instrText>
      </w:r>
      <w:r w:rsidR="00AF4FB4" w:rsidRPr="006D7CE3">
        <w:rPr>
          <w:sz w:val="24"/>
          <w:szCs w:val="24"/>
        </w:rPr>
        <w:fldChar w:fldCharType="begin">
          <w:fldData xml:space="preserve">PEVuZE5vdGU+PENpdGU+PEF1dGhvcj5OYXQ8L0F1dGhvcj48WWVhcj4yMDE0PC9ZZWFyPjxSZWNO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=
</w:fldData>
        </w:fldChar>
      </w:r>
      <w:r w:rsidRPr="006D7CE3">
        <w:rPr>
          <w:sz w:val="24"/>
          <w:szCs w:val="24"/>
        </w:rPr>
        <w:instrText xml:space="preserve"> ADDIN EN.CITE.DATA </w:instrText>
      </w:r>
      <w:r w:rsidR="00AF4FB4" w:rsidRPr="006D7CE3">
        <w:rPr>
          <w:sz w:val="24"/>
          <w:szCs w:val="24"/>
        </w:rPr>
      </w:r>
      <w:r w:rsidR="00AF4FB4" w:rsidRPr="006D7CE3">
        <w:rPr>
          <w:sz w:val="24"/>
          <w:szCs w:val="24"/>
        </w:rPr>
        <w:fldChar w:fldCharType="end"/>
      </w:r>
      <w:r w:rsidR="00AF4FB4" w:rsidRPr="006D7CE3">
        <w:rPr>
          <w:sz w:val="24"/>
          <w:szCs w:val="24"/>
        </w:rPr>
      </w:r>
      <w:r w:rsidR="00AF4FB4" w:rsidRPr="006D7CE3">
        <w:rPr>
          <w:sz w:val="24"/>
          <w:szCs w:val="24"/>
        </w:rPr>
        <w:fldChar w:fldCharType="separate"/>
      </w:r>
      <w:r w:rsidRPr="006D7CE3">
        <w:rPr>
          <w:noProof/>
          <w:sz w:val="24"/>
          <w:szCs w:val="24"/>
        </w:rPr>
        <w:t>[</w:t>
      </w:r>
      <w:hyperlink w:anchor="_ENREF_6" w:tooltip="Nat, 2014 #143" w:history="1">
        <w:r w:rsidRPr="006D7CE3">
          <w:rPr>
            <w:noProof/>
            <w:sz w:val="24"/>
            <w:szCs w:val="24"/>
          </w:rPr>
          <w:t>6</w:t>
        </w:r>
      </w:hyperlink>
      <w:r w:rsidRPr="006D7CE3">
        <w:rPr>
          <w:noProof/>
          <w:sz w:val="24"/>
          <w:szCs w:val="24"/>
        </w:rPr>
        <w:t xml:space="preserve">, </w:t>
      </w:r>
      <w:hyperlink w:anchor="_ENREF_7" w:tooltip="Bonaca, 2014 #144" w:history="1">
        <w:r w:rsidRPr="006D7CE3">
          <w:rPr>
            <w:noProof/>
            <w:sz w:val="24"/>
            <w:szCs w:val="24"/>
          </w:rPr>
          <w:t>7</w:t>
        </w:r>
      </w:hyperlink>
      <w:r w:rsidRPr="006D7CE3">
        <w:rPr>
          <w:noProof/>
          <w:sz w:val="24"/>
          <w:szCs w:val="24"/>
        </w:rPr>
        <w:t>]</w:t>
      </w:r>
      <w:r w:rsidR="00AF4FB4" w:rsidRPr="006D7CE3">
        <w:rPr>
          <w:sz w:val="24"/>
          <w:szCs w:val="24"/>
        </w:rPr>
        <w:fldChar w:fldCharType="end"/>
      </w:r>
      <w:r>
        <w:rPr>
          <w:rFonts w:hint="eastAsia"/>
          <w:sz w:val="24"/>
        </w:rPr>
        <w:t>。</w:t>
      </w:r>
      <w:r>
        <w:rPr>
          <w:rFonts w:asciiTheme="minorEastAsia" w:hAnsiTheme="minorEastAsia" w:hint="eastAsia"/>
          <w:sz w:val="24"/>
        </w:rPr>
        <w:t>在起病初期，依据患者的典型临床症状作出早期诊断并给予及时治疗，对于降低死亡率极为重要。目前，对于</w:t>
      </w:r>
      <w:r w:rsidRPr="00206ED8">
        <w:rPr>
          <w:sz w:val="24"/>
        </w:rPr>
        <w:t>AD</w:t>
      </w:r>
      <w:r w:rsidR="00E35D8E">
        <w:rPr>
          <w:rFonts w:hint="eastAsia"/>
          <w:sz w:val="24"/>
        </w:rPr>
        <w:t>不同</w:t>
      </w:r>
      <w:r>
        <w:rPr>
          <w:rFonts w:hint="eastAsia"/>
          <w:sz w:val="24"/>
        </w:rPr>
        <w:t>症状与</w:t>
      </w:r>
      <w:r w:rsidR="002E2187">
        <w:rPr>
          <w:rFonts w:hint="eastAsia"/>
          <w:sz w:val="24"/>
        </w:rPr>
        <w:t>原发破口</w:t>
      </w:r>
      <w:r>
        <w:rPr>
          <w:rFonts w:hint="eastAsia"/>
          <w:sz w:val="24"/>
        </w:rPr>
        <w:t>位置和撕裂范围的关系</w:t>
      </w:r>
      <w:r w:rsidR="00E35D8E">
        <w:rPr>
          <w:rFonts w:hint="eastAsia"/>
          <w:sz w:val="24"/>
        </w:rPr>
        <w:t>的</w:t>
      </w:r>
      <w:r>
        <w:rPr>
          <w:rFonts w:hint="eastAsia"/>
          <w:sz w:val="24"/>
        </w:rPr>
        <w:t>相关性研究相对较少。</w:t>
      </w:r>
    </w:p>
    <w:p w:rsidR="00755AE4" w:rsidRDefault="00755AE4" w:rsidP="00837647">
      <w:pPr>
        <w:ind w:firstLine="495"/>
        <w:rPr>
          <w:rFonts w:cs="Arial"/>
          <w:sz w:val="24"/>
        </w:rPr>
      </w:pPr>
      <w:r>
        <w:rPr>
          <w:rFonts w:ascii="Arial" w:hAnsi="Arial" w:cs="Arial" w:hint="eastAsia"/>
          <w:sz w:val="24"/>
        </w:rPr>
        <w:t>突发、剧烈、撕裂样的胸背部疼痛往往是</w:t>
      </w:r>
      <w:r w:rsidRPr="009676AC">
        <w:rPr>
          <w:rFonts w:cs="Arial"/>
          <w:sz w:val="24"/>
        </w:rPr>
        <w:t>AD</w:t>
      </w:r>
      <w:r>
        <w:rPr>
          <w:rFonts w:cs="Arial" w:hint="eastAsia"/>
          <w:sz w:val="24"/>
        </w:rPr>
        <w:t>最典型的临床表现。</w:t>
      </w:r>
      <w:r w:rsidRPr="003D413D">
        <w:rPr>
          <w:rFonts w:cs="Arial"/>
          <w:sz w:val="24"/>
        </w:rPr>
        <w:t>201</w:t>
      </w:r>
      <w:r>
        <w:rPr>
          <w:rFonts w:cs="Arial" w:hint="eastAsia"/>
          <w:sz w:val="24"/>
        </w:rPr>
        <w:t>0</w:t>
      </w:r>
      <w:r w:rsidRPr="003D413D">
        <w:rPr>
          <w:rFonts w:asciiTheme="minorEastAsia" w:hAnsiTheme="minorEastAsia" w:cs="Arial" w:hint="eastAsia"/>
          <w:sz w:val="24"/>
        </w:rPr>
        <w:t>年</w:t>
      </w:r>
      <w:r>
        <w:rPr>
          <w:rFonts w:asciiTheme="minorEastAsia" w:hAnsiTheme="minorEastAsia" w:cs="Arial" w:hint="eastAsia"/>
          <w:sz w:val="24"/>
        </w:rPr>
        <w:t>美国</w:t>
      </w:r>
      <w:r w:rsidRPr="003D413D">
        <w:rPr>
          <w:rFonts w:asciiTheme="minorEastAsia" w:hAnsiTheme="minorEastAsia" w:cs="Tahoma"/>
          <w:bCs/>
          <w:sz w:val="23"/>
          <w:szCs w:val="23"/>
        </w:rPr>
        <w:t>胸主动脉疾病诊断和处理指南</w:t>
      </w:r>
      <w:r w:rsidR="00AF4FB4" w:rsidRPr="003A07EC">
        <w:rPr>
          <w:rFonts w:cs="Tahoma"/>
          <w:bCs/>
          <w:sz w:val="23"/>
          <w:szCs w:val="23"/>
        </w:rPr>
        <w:fldChar w:fldCharType="begin">
          <w:fldData xml:space="preserve">PEVuZE5vdGU+PENpdGU+PEF1dGhvcj5IaXJhdHprYTwvQXV0aG9yPjxZZWFyPjIwMTA8L1llYXI+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</w:fldData>
        </w:fldChar>
      </w:r>
      <w:r>
        <w:rPr>
          <w:rFonts w:cs="Tahoma"/>
          <w:bCs/>
          <w:sz w:val="23"/>
          <w:szCs w:val="23"/>
        </w:rPr>
        <w:instrText xml:space="preserve"> ADDIN EN.CITE </w:instrText>
      </w:r>
      <w:r w:rsidR="00AF4FB4">
        <w:rPr>
          <w:rFonts w:cs="Tahoma"/>
          <w:bCs/>
          <w:sz w:val="23"/>
          <w:szCs w:val="23"/>
        </w:rPr>
        <w:fldChar w:fldCharType="begin">
          <w:fldData xml:space="preserve">PEVuZE5vdGU+PENpdGU+PEF1dGhvcj5IaXJhdHprYTwvQXV0aG9yPjxZZWFyPjIwMTA8L1llYXI+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</w:fldData>
        </w:fldChar>
      </w:r>
      <w:r>
        <w:rPr>
          <w:rFonts w:cs="Tahoma"/>
          <w:bCs/>
          <w:sz w:val="23"/>
          <w:szCs w:val="23"/>
        </w:rPr>
        <w:instrText xml:space="preserve"> ADDIN EN.CITE.DATA </w:instrText>
      </w:r>
      <w:r w:rsidR="00AF4FB4">
        <w:rPr>
          <w:rFonts w:cs="Tahoma"/>
          <w:bCs/>
          <w:sz w:val="23"/>
          <w:szCs w:val="23"/>
        </w:rPr>
      </w:r>
      <w:r w:rsidR="00AF4FB4">
        <w:rPr>
          <w:rFonts w:cs="Tahoma"/>
          <w:bCs/>
          <w:sz w:val="23"/>
          <w:szCs w:val="23"/>
        </w:rPr>
        <w:fldChar w:fldCharType="end"/>
      </w:r>
      <w:r w:rsidR="00AF4FB4" w:rsidRPr="003A07EC">
        <w:rPr>
          <w:rFonts w:cs="Tahoma"/>
          <w:bCs/>
          <w:sz w:val="23"/>
          <w:szCs w:val="23"/>
        </w:rPr>
      </w:r>
      <w:r w:rsidR="00AF4FB4" w:rsidRPr="003A07EC">
        <w:rPr>
          <w:rFonts w:cs="Tahoma"/>
          <w:bCs/>
          <w:sz w:val="23"/>
          <w:szCs w:val="23"/>
        </w:rPr>
        <w:fldChar w:fldCharType="separate"/>
      </w:r>
      <w:r>
        <w:rPr>
          <w:rFonts w:cs="Tahoma"/>
          <w:bCs/>
          <w:noProof/>
          <w:sz w:val="23"/>
          <w:szCs w:val="23"/>
        </w:rPr>
        <w:t>[</w:t>
      </w:r>
      <w:hyperlink w:anchor="_ENREF_8" w:tooltip="Hiratzka, 2010 #146" w:history="1">
        <w:r>
          <w:rPr>
            <w:rFonts w:cs="Tahoma"/>
            <w:bCs/>
            <w:noProof/>
            <w:sz w:val="23"/>
            <w:szCs w:val="23"/>
          </w:rPr>
          <w:t>8</w:t>
        </w:r>
      </w:hyperlink>
      <w:r>
        <w:rPr>
          <w:rFonts w:cs="Tahoma"/>
          <w:bCs/>
          <w:noProof/>
          <w:sz w:val="23"/>
          <w:szCs w:val="23"/>
        </w:rPr>
        <w:t xml:space="preserve">, </w:t>
      </w:r>
      <w:hyperlink w:anchor="_ENREF_9" w:tooltip="Rogers, 2011 #147" w:history="1">
        <w:r>
          <w:rPr>
            <w:rFonts w:cs="Tahoma"/>
            <w:bCs/>
            <w:noProof/>
            <w:sz w:val="23"/>
            <w:szCs w:val="23"/>
          </w:rPr>
          <w:t>9</w:t>
        </w:r>
      </w:hyperlink>
      <w:r>
        <w:rPr>
          <w:rFonts w:cs="Tahoma"/>
          <w:bCs/>
          <w:noProof/>
          <w:sz w:val="23"/>
          <w:szCs w:val="23"/>
        </w:rPr>
        <w:t>]</w:t>
      </w:r>
      <w:r w:rsidR="00AF4FB4" w:rsidRPr="003A07EC">
        <w:rPr>
          <w:rFonts w:cs="Tahoma"/>
          <w:bCs/>
          <w:sz w:val="23"/>
          <w:szCs w:val="23"/>
        </w:rPr>
        <w:fldChar w:fldCharType="end"/>
      </w:r>
      <w:r>
        <w:rPr>
          <w:rFonts w:cs="Tahoma" w:hint="eastAsia"/>
          <w:bCs/>
          <w:sz w:val="23"/>
          <w:szCs w:val="23"/>
        </w:rPr>
        <w:t>推出了关于诊断</w:t>
      </w:r>
      <w:r>
        <w:rPr>
          <w:rFonts w:cs="Tahoma" w:hint="eastAsia"/>
          <w:bCs/>
          <w:sz w:val="23"/>
          <w:szCs w:val="23"/>
        </w:rPr>
        <w:t>AD</w:t>
      </w:r>
      <w:r>
        <w:rPr>
          <w:rFonts w:cs="Tahoma" w:hint="eastAsia"/>
          <w:bCs/>
          <w:sz w:val="23"/>
          <w:szCs w:val="23"/>
        </w:rPr>
        <w:t>的风险评分工具，旨在协助</w:t>
      </w:r>
      <w:r w:rsidRPr="008D210C">
        <w:rPr>
          <w:rFonts w:ascii="Tahoma" w:hAnsi="Tahoma" w:cs="Tahoma"/>
          <w:sz w:val="24"/>
          <w:szCs w:val="24"/>
        </w:rPr>
        <w:t>对于任何怀疑</w:t>
      </w:r>
      <w:r w:rsidRPr="008D210C">
        <w:rPr>
          <w:rFonts w:cs="Tahoma"/>
          <w:sz w:val="24"/>
          <w:szCs w:val="24"/>
        </w:rPr>
        <w:t>AD</w:t>
      </w:r>
      <w:r>
        <w:rPr>
          <w:rFonts w:ascii="Tahoma" w:hAnsi="Tahoma" w:cs="Tahoma"/>
          <w:sz w:val="24"/>
          <w:szCs w:val="24"/>
        </w:rPr>
        <w:t>的患者评估</w:t>
      </w:r>
      <w:r>
        <w:rPr>
          <w:rFonts w:ascii="Tahoma" w:hAnsi="Tahoma" w:cs="Tahoma" w:hint="eastAsia"/>
          <w:sz w:val="24"/>
          <w:szCs w:val="24"/>
        </w:rPr>
        <w:t>其患病</w:t>
      </w:r>
      <w:r w:rsidRPr="008D210C">
        <w:rPr>
          <w:rFonts w:ascii="Tahoma" w:hAnsi="Tahoma" w:cs="Tahoma"/>
          <w:sz w:val="24"/>
          <w:szCs w:val="24"/>
        </w:rPr>
        <w:t>风险以便</w:t>
      </w:r>
      <w:r>
        <w:rPr>
          <w:rFonts w:ascii="Tahoma" w:hAnsi="Tahoma" w:cs="Tahoma" w:hint="eastAsia"/>
          <w:sz w:val="24"/>
          <w:szCs w:val="24"/>
        </w:rPr>
        <w:t>于及时</w:t>
      </w:r>
      <w:r w:rsidRPr="008D210C">
        <w:rPr>
          <w:rFonts w:ascii="Tahoma" w:hAnsi="Tahoma" w:cs="Tahoma"/>
          <w:sz w:val="24"/>
          <w:szCs w:val="24"/>
        </w:rPr>
        <w:t>诊断</w:t>
      </w:r>
      <w:r>
        <w:rPr>
          <w:rFonts w:ascii="Tahoma" w:hAnsi="Tahoma" w:cs="Tahoma" w:hint="eastAsia"/>
          <w:sz w:val="24"/>
          <w:szCs w:val="24"/>
        </w:rPr>
        <w:t>和</w:t>
      </w:r>
      <w:r>
        <w:rPr>
          <w:rFonts w:ascii="Tahoma" w:hAnsi="Tahoma" w:cs="Tahoma"/>
          <w:sz w:val="24"/>
          <w:szCs w:val="24"/>
        </w:rPr>
        <w:t>治疗，这一</w:t>
      </w:r>
      <w:r>
        <w:rPr>
          <w:rFonts w:ascii="Tahoma" w:hAnsi="Tahoma" w:cs="Tahoma" w:hint="eastAsia"/>
          <w:sz w:val="24"/>
          <w:szCs w:val="24"/>
        </w:rPr>
        <w:t>评分系</w:t>
      </w:r>
      <w:r>
        <w:rPr>
          <w:rFonts w:ascii="Tahoma" w:hAnsi="Tahoma" w:cs="Tahoma" w:hint="eastAsia"/>
          <w:sz w:val="24"/>
          <w:szCs w:val="24"/>
        </w:rPr>
        <w:lastRenderedPageBreak/>
        <w:t>统将突发剧烈的胸痛、背痛及腹痛列为具有夹层的高危风险（证据级别</w:t>
      </w:r>
      <w:r w:rsidR="00A420D8">
        <w:rPr>
          <w:rFonts w:hAnsi="Tahoma" w:cs="Tahoma" w:hint="eastAsia"/>
          <w:sz w:val="24"/>
          <w:szCs w:val="24"/>
        </w:rPr>
        <w:t>I</w:t>
      </w:r>
      <w:r>
        <w:rPr>
          <w:rFonts w:ascii="Tahoma" w:hAnsi="Tahoma" w:cs="Tahoma" w:hint="eastAsia"/>
          <w:sz w:val="24"/>
          <w:szCs w:val="24"/>
        </w:rPr>
        <w:t>/</w:t>
      </w:r>
      <w:r w:rsidRPr="00874034">
        <w:rPr>
          <w:rFonts w:cs="Tahoma"/>
          <w:sz w:val="24"/>
          <w:szCs w:val="24"/>
        </w:rPr>
        <w:t>B</w:t>
      </w:r>
      <w:r w:rsidR="0091212C">
        <w:rPr>
          <w:rFonts w:ascii="Tahoma" w:hAnsi="Tahoma" w:cs="Tahoma" w:hint="eastAsia"/>
          <w:sz w:val="24"/>
          <w:szCs w:val="24"/>
        </w:rPr>
        <w:t>），需要重点排除</w:t>
      </w:r>
      <w:r w:rsidRPr="008D210C">
        <w:rPr>
          <w:rFonts w:cs="Tahoma"/>
          <w:sz w:val="24"/>
          <w:szCs w:val="24"/>
        </w:rPr>
        <w:t>AD</w:t>
      </w:r>
      <w:r>
        <w:rPr>
          <w:rFonts w:cs="Tahoma" w:hint="eastAsia"/>
          <w:sz w:val="24"/>
          <w:szCs w:val="24"/>
        </w:rPr>
        <w:t>的可能</w:t>
      </w:r>
      <w:r>
        <w:rPr>
          <w:rFonts w:ascii="Tahoma" w:hAnsi="Tahoma" w:cs="Tahoma" w:hint="eastAsia"/>
          <w:sz w:val="24"/>
          <w:szCs w:val="24"/>
        </w:rPr>
        <w:t>。</w:t>
      </w:r>
      <w:r>
        <w:rPr>
          <w:rFonts w:ascii="Arial" w:hAnsi="Arial" w:cs="Arial" w:hint="eastAsia"/>
          <w:sz w:val="24"/>
        </w:rPr>
        <w:t>本组患者中首发症状为突发剧烈疼痛的</w:t>
      </w:r>
      <w:r w:rsidRPr="003D413D">
        <w:rPr>
          <w:rFonts w:cs="Arial"/>
          <w:sz w:val="24"/>
        </w:rPr>
        <w:t>91.2%</w:t>
      </w:r>
      <w:r>
        <w:rPr>
          <w:rFonts w:ascii="Arial" w:hAnsi="Arial" w:cs="Arial" w:hint="eastAsia"/>
          <w:sz w:val="24"/>
        </w:rPr>
        <w:t>，表现为不同部位的疼痛，其中以胸痛和</w:t>
      </w:r>
      <w:r>
        <w:rPr>
          <w:rFonts w:ascii="Arial" w:hAnsi="Arial" w:cs="Arial" w:hint="eastAsia"/>
          <w:sz w:val="24"/>
        </w:rPr>
        <w:t>/</w:t>
      </w:r>
      <w:r w:rsidR="00A61FD7">
        <w:rPr>
          <w:rFonts w:ascii="Arial" w:hAnsi="Arial" w:cs="Arial" w:hint="eastAsia"/>
          <w:sz w:val="24"/>
        </w:rPr>
        <w:t>或背痛、腹痛最为常见。此外，在所有表现为疼痛的患者中，合并</w:t>
      </w:r>
      <w:r>
        <w:rPr>
          <w:rFonts w:ascii="Arial" w:hAnsi="Arial" w:cs="Arial" w:hint="eastAsia"/>
          <w:sz w:val="24"/>
        </w:rPr>
        <w:t>有转移性疼痛的约占</w:t>
      </w:r>
      <w:r>
        <w:rPr>
          <w:rFonts w:ascii="Arial" w:hAnsi="Arial" w:cs="Arial" w:hint="eastAsia"/>
          <w:sz w:val="24"/>
        </w:rPr>
        <w:t>1</w:t>
      </w:r>
      <w:r w:rsidR="00A61FD7">
        <w:rPr>
          <w:rFonts w:ascii="Arial" w:hAnsi="Arial" w:cs="Arial" w:hint="eastAsia"/>
          <w:sz w:val="24"/>
        </w:rPr>
        <w:t>7.</w:t>
      </w:r>
      <w:r>
        <w:rPr>
          <w:rFonts w:ascii="Arial" w:hAnsi="Arial" w:cs="Arial" w:hint="eastAsia"/>
          <w:sz w:val="24"/>
        </w:rPr>
        <w:t>6%</w:t>
      </w:r>
      <w:r>
        <w:rPr>
          <w:rFonts w:ascii="Arial" w:hAnsi="Arial" w:cs="Arial" w:hint="eastAsia"/>
          <w:sz w:val="24"/>
        </w:rPr>
        <w:t>。</w:t>
      </w:r>
      <w:r>
        <w:rPr>
          <w:rFonts w:ascii="Tahoma" w:hAnsi="Tahoma" w:cs="Tahoma" w:hint="eastAsia"/>
          <w:sz w:val="24"/>
          <w:szCs w:val="24"/>
        </w:rPr>
        <w:t>然而，相对于有痛性</w:t>
      </w:r>
      <w:r w:rsidRPr="00874034">
        <w:rPr>
          <w:rFonts w:cs="Tahoma"/>
          <w:sz w:val="24"/>
          <w:szCs w:val="24"/>
        </w:rPr>
        <w:t>AD</w:t>
      </w:r>
      <w:r>
        <w:rPr>
          <w:rFonts w:ascii="Tahoma" w:hAnsi="Tahoma" w:cs="Tahoma" w:hint="eastAsia"/>
          <w:sz w:val="24"/>
          <w:szCs w:val="24"/>
        </w:rPr>
        <w:t>，</w:t>
      </w:r>
      <w:r>
        <w:rPr>
          <w:rFonts w:ascii="Arial" w:hAnsi="Arial" w:cs="Arial" w:hint="eastAsia"/>
          <w:sz w:val="24"/>
        </w:rPr>
        <w:t>无痛性</w:t>
      </w:r>
      <w:r w:rsidRPr="00874034">
        <w:rPr>
          <w:rFonts w:cs="Arial"/>
          <w:sz w:val="24"/>
        </w:rPr>
        <w:t>AD</w:t>
      </w:r>
      <w:r>
        <w:rPr>
          <w:rFonts w:ascii="Arial" w:hAnsi="宋体" w:cs="Arial" w:hint="eastAsia"/>
          <w:sz w:val="24"/>
        </w:rPr>
        <w:t>更为少见，本组患者中表现为无痛的</w:t>
      </w:r>
      <w:r w:rsidRPr="00874034">
        <w:rPr>
          <w:rFonts w:cs="Arial"/>
          <w:sz w:val="24"/>
        </w:rPr>
        <w:t>AD</w:t>
      </w:r>
      <w:r>
        <w:rPr>
          <w:rFonts w:ascii="Arial" w:hAnsi="宋体" w:cs="Arial" w:hint="eastAsia"/>
          <w:sz w:val="24"/>
        </w:rPr>
        <w:t>患者约占</w:t>
      </w:r>
      <w:r w:rsidRPr="00874034">
        <w:rPr>
          <w:rFonts w:cs="Arial"/>
          <w:sz w:val="24"/>
        </w:rPr>
        <w:t>8.8%</w:t>
      </w:r>
      <w:r>
        <w:rPr>
          <w:rFonts w:cs="Arial" w:hint="eastAsia"/>
          <w:sz w:val="24"/>
        </w:rPr>
        <w:t>，其中主要表现为晕厥、胸闷、气短以及肢体麻木或瘫痪等，和国外相关文献的报道相类似</w:t>
      </w:r>
      <w:r w:rsidR="00AF4FB4">
        <w:rPr>
          <w:rFonts w:cs="Arial"/>
          <w:sz w:val="24"/>
        </w:rPr>
        <w:fldChar w:fldCharType="begin">
          <w:fldData xml:space="preserve">PEVuZE5vdGU+PENpdGU+PEF1dGhvcj5IYWdhbjwvQXV0aG9yPjxZZWFyPjIwMDA8L1llYXI+PFJl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</w:fldData>
        </w:fldChar>
      </w:r>
      <w:r>
        <w:rPr>
          <w:rFonts w:cs="Arial"/>
          <w:sz w:val="24"/>
        </w:rPr>
        <w:instrText xml:space="preserve"> ADDIN EN.CITE </w:instrText>
      </w:r>
      <w:r w:rsidR="00AF4FB4">
        <w:rPr>
          <w:rFonts w:cs="Arial"/>
          <w:sz w:val="24"/>
        </w:rPr>
        <w:fldChar w:fldCharType="begin">
          <w:fldData xml:space="preserve">PEVuZE5vdGU+PENpdGU+PEF1dGhvcj5IYWdhbjwvQXV0aG9yPjxZZWFyPjIwMDA8L1llYXI+PFJl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</w:fldData>
        </w:fldChar>
      </w:r>
      <w:r>
        <w:rPr>
          <w:rFonts w:cs="Arial"/>
          <w:sz w:val="24"/>
        </w:rPr>
        <w:instrText xml:space="preserve"> ADDIN EN.CITE.DATA </w:instrText>
      </w:r>
      <w:r w:rsidR="00AF4FB4">
        <w:rPr>
          <w:rFonts w:cs="Arial"/>
          <w:sz w:val="24"/>
        </w:rPr>
      </w:r>
      <w:r w:rsidR="00AF4FB4">
        <w:rPr>
          <w:rFonts w:cs="Arial"/>
          <w:sz w:val="24"/>
        </w:rPr>
        <w:fldChar w:fldCharType="end"/>
      </w:r>
      <w:r w:rsidR="00AF4FB4">
        <w:rPr>
          <w:rFonts w:cs="Arial"/>
          <w:sz w:val="24"/>
        </w:rPr>
      </w:r>
      <w:r w:rsidR="00AF4FB4">
        <w:rPr>
          <w:rFonts w:cs="Arial"/>
          <w:sz w:val="24"/>
        </w:rPr>
        <w:fldChar w:fldCharType="separate"/>
      </w:r>
      <w:r>
        <w:rPr>
          <w:rFonts w:cs="Arial"/>
          <w:noProof/>
          <w:sz w:val="24"/>
        </w:rPr>
        <w:t>[</w:t>
      </w:r>
      <w:hyperlink w:anchor="_ENREF_3" w:tooltip="Hagan, 2000 #140" w:history="1">
        <w:r>
          <w:rPr>
            <w:rFonts w:cs="Arial"/>
            <w:noProof/>
            <w:sz w:val="24"/>
          </w:rPr>
          <w:t>3</w:t>
        </w:r>
      </w:hyperlink>
      <w:r>
        <w:rPr>
          <w:rFonts w:cs="Arial"/>
          <w:noProof/>
          <w:sz w:val="24"/>
        </w:rPr>
        <w:t xml:space="preserve">, </w:t>
      </w:r>
      <w:hyperlink w:anchor="_ENREF_10" w:tooltip="Liu, 2014 #149" w:history="1">
        <w:r>
          <w:rPr>
            <w:rFonts w:cs="Arial"/>
            <w:noProof/>
            <w:sz w:val="24"/>
          </w:rPr>
          <w:t>10</w:t>
        </w:r>
      </w:hyperlink>
      <w:r>
        <w:rPr>
          <w:rFonts w:cs="Arial"/>
          <w:noProof/>
          <w:sz w:val="24"/>
        </w:rPr>
        <w:t>]</w:t>
      </w:r>
      <w:r w:rsidR="00AF4FB4">
        <w:rPr>
          <w:rFonts w:cs="Arial"/>
          <w:sz w:val="24"/>
        </w:rPr>
        <w:fldChar w:fldCharType="end"/>
      </w:r>
      <w:r>
        <w:rPr>
          <w:rFonts w:cs="Arial" w:hint="eastAsia"/>
          <w:sz w:val="24"/>
        </w:rPr>
        <w:t>。</w:t>
      </w:r>
    </w:p>
    <w:p w:rsidR="00755AE4" w:rsidRDefault="00755AE4" w:rsidP="00837647">
      <w:pPr>
        <w:ind w:firstLine="495"/>
        <w:rPr>
          <w:rFonts w:cs="Arial"/>
          <w:sz w:val="24"/>
        </w:rPr>
      </w:pPr>
      <w:r>
        <w:rPr>
          <w:rFonts w:cs="Arial" w:hint="eastAsia"/>
          <w:sz w:val="24"/>
        </w:rPr>
        <w:t>因夹层</w:t>
      </w:r>
      <w:r w:rsidR="002E2187">
        <w:rPr>
          <w:rFonts w:cs="Arial" w:hint="eastAsia"/>
          <w:sz w:val="24"/>
        </w:rPr>
        <w:t>原发破口</w:t>
      </w:r>
      <w:r>
        <w:rPr>
          <w:rFonts w:cs="Arial" w:hint="eastAsia"/>
          <w:sz w:val="24"/>
        </w:rPr>
        <w:t>位置和撕裂范围的不同，患者的临床表现也各具差异。本研究中，以</w:t>
      </w:r>
      <w:r>
        <w:rPr>
          <w:rFonts w:asciiTheme="minorEastAsia" w:hAnsiTheme="minorEastAsia" w:cs="Arial" w:hint="eastAsia"/>
          <w:sz w:val="24"/>
          <w:szCs w:val="24"/>
        </w:rPr>
        <w:t>胸闷、气短或晕厥症状</w:t>
      </w:r>
      <w:r>
        <w:rPr>
          <w:rFonts w:cs="Arial" w:hint="eastAsia"/>
          <w:sz w:val="24"/>
        </w:rPr>
        <w:t>为表现</w:t>
      </w:r>
      <w:r>
        <w:rPr>
          <w:rFonts w:asciiTheme="minorEastAsia" w:hAnsiTheme="minorEastAsia" w:cs="Arial" w:hint="eastAsia"/>
          <w:sz w:val="24"/>
          <w:szCs w:val="24"/>
        </w:rPr>
        <w:t>的</w:t>
      </w:r>
      <w:r>
        <w:rPr>
          <w:rFonts w:cs="Arial" w:hint="eastAsia"/>
          <w:sz w:val="24"/>
        </w:rPr>
        <w:t>无痛性</w:t>
      </w:r>
      <w:r w:rsidRPr="00874034">
        <w:rPr>
          <w:rFonts w:cs="Arial"/>
          <w:sz w:val="24"/>
        </w:rPr>
        <w:t>AD</w:t>
      </w:r>
      <w:r>
        <w:rPr>
          <w:rFonts w:cs="Arial" w:hint="eastAsia"/>
          <w:sz w:val="24"/>
        </w:rPr>
        <w:t>患者和仅以胸痛为表现的</w:t>
      </w:r>
      <w:r w:rsidRPr="00874034">
        <w:rPr>
          <w:rFonts w:cs="Arial"/>
          <w:sz w:val="24"/>
        </w:rPr>
        <w:t>AD</w:t>
      </w:r>
      <w:r>
        <w:rPr>
          <w:rFonts w:cs="Arial" w:hint="eastAsia"/>
          <w:sz w:val="24"/>
        </w:rPr>
        <w:t>患者</w:t>
      </w:r>
      <w:r>
        <w:rPr>
          <w:rFonts w:asciiTheme="minorEastAsia" w:hAnsiTheme="minorEastAsia" w:cs="Arial" w:hint="eastAsia"/>
          <w:sz w:val="24"/>
          <w:szCs w:val="24"/>
        </w:rPr>
        <w:t>，</w:t>
      </w:r>
      <w:r w:rsidRPr="005305F2">
        <w:rPr>
          <w:rFonts w:cs="Arial"/>
          <w:sz w:val="24"/>
          <w:szCs w:val="24"/>
        </w:rPr>
        <w:t>Stanford</w:t>
      </w:r>
      <w:r>
        <w:rPr>
          <w:rFonts w:cs="Arial" w:hint="eastAsia"/>
          <w:sz w:val="24"/>
          <w:szCs w:val="24"/>
        </w:rPr>
        <w:t xml:space="preserve"> A</w:t>
      </w:r>
      <w:r>
        <w:rPr>
          <w:rFonts w:cs="Arial" w:hint="eastAsia"/>
          <w:sz w:val="24"/>
          <w:szCs w:val="24"/>
        </w:rPr>
        <w:t>型</w:t>
      </w:r>
      <w:r>
        <w:rPr>
          <w:rFonts w:cs="Arial" w:hint="eastAsia"/>
          <w:sz w:val="24"/>
        </w:rPr>
        <w:t>的比例明显高于</w:t>
      </w:r>
      <w:r>
        <w:rPr>
          <w:rFonts w:cs="Arial" w:hint="eastAsia"/>
          <w:sz w:val="24"/>
        </w:rPr>
        <w:t>B</w:t>
      </w:r>
      <w:r>
        <w:rPr>
          <w:rFonts w:cs="Arial" w:hint="eastAsia"/>
          <w:sz w:val="24"/>
        </w:rPr>
        <w:t>型（均</w:t>
      </w:r>
      <w:r>
        <w:rPr>
          <w:rFonts w:cs="Arial" w:hint="eastAsia"/>
          <w:sz w:val="24"/>
        </w:rPr>
        <w:t>P&lt;0.05</w:t>
      </w:r>
      <w:r>
        <w:rPr>
          <w:rFonts w:cs="Arial" w:hint="eastAsia"/>
          <w:sz w:val="24"/>
        </w:rPr>
        <w:t>）。而表现为背痛、腰痛和腹痛患者的比例，</w:t>
      </w:r>
      <w:r>
        <w:rPr>
          <w:rFonts w:cs="Arial" w:hint="eastAsia"/>
          <w:sz w:val="24"/>
        </w:rPr>
        <w:t>B</w:t>
      </w:r>
      <w:r>
        <w:rPr>
          <w:rFonts w:cs="Arial" w:hint="eastAsia"/>
          <w:sz w:val="24"/>
        </w:rPr>
        <w:t>型明显高于</w:t>
      </w:r>
      <w:r>
        <w:rPr>
          <w:rFonts w:cs="Arial" w:hint="eastAsia"/>
          <w:sz w:val="24"/>
        </w:rPr>
        <w:t>A</w:t>
      </w:r>
      <w:r>
        <w:rPr>
          <w:rFonts w:cs="Arial" w:hint="eastAsia"/>
          <w:sz w:val="24"/>
        </w:rPr>
        <w:t>型（均</w:t>
      </w:r>
      <w:r>
        <w:rPr>
          <w:rFonts w:cs="Arial" w:hint="eastAsia"/>
          <w:sz w:val="24"/>
        </w:rPr>
        <w:t>P&lt;0.05</w:t>
      </w:r>
      <w:r w:rsidR="00573E93">
        <w:rPr>
          <w:rFonts w:cs="Arial" w:hint="eastAsia"/>
          <w:sz w:val="24"/>
        </w:rPr>
        <w:t>）。就此分析，我们认为夹层</w:t>
      </w:r>
      <w:r w:rsidR="002E2187">
        <w:rPr>
          <w:rFonts w:cs="Arial" w:hint="eastAsia"/>
          <w:sz w:val="24"/>
        </w:rPr>
        <w:t>原发破口</w:t>
      </w:r>
      <w:r w:rsidR="00573E93">
        <w:rPr>
          <w:rFonts w:cs="Arial" w:hint="eastAsia"/>
          <w:sz w:val="24"/>
        </w:rPr>
        <w:t>的位置和症状存在</w:t>
      </w:r>
      <w:r>
        <w:rPr>
          <w:rFonts w:cs="Arial" w:hint="eastAsia"/>
          <w:sz w:val="24"/>
        </w:rPr>
        <w:t>关联性。本研究发现以晕厥为首发症状的</w:t>
      </w:r>
      <w:r w:rsidRPr="00874034">
        <w:rPr>
          <w:rFonts w:cs="Arial"/>
          <w:sz w:val="24"/>
        </w:rPr>
        <w:t>AD</w:t>
      </w:r>
      <w:r>
        <w:rPr>
          <w:rFonts w:cs="Arial" w:hint="eastAsia"/>
          <w:sz w:val="24"/>
        </w:rPr>
        <w:t>患者多为夹层累及脑部血管的供血（</w:t>
      </w:r>
      <w:r>
        <w:rPr>
          <w:rFonts w:cs="Arial" w:hint="eastAsia"/>
          <w:sz w:val="24"/>
        </w:rPr>
        <w:t>5</w:t>
      </w:r>
      <w:r>
        <w:rPr>
          <w:rFonts w:cs="Arial" w:hint="eastAsia"/>
          <w:sz w:val="24"/>
        </w:rPr>
        <w:t>例）或升主动脉夹层血肿破入心包致心包填塞（</w:t>
      </w:r>
      <w:r>
        <w:rPr>
          <w:rFonts w:cs="Arial" w:hint="eastAsia"/>
          <w:sz w:val="24"/>
        </w:rPr>
        <w:t>3</w:t>
      </w:r>
      <w:r>
        <w:rPr>
          <w:rFonts w:cs="Arial" w:hint="eastAsia"/>
          <w:sz w:val="24"/>
        </w:rPr>
        <w:t>例）所致，</w:t>
      </w:r>
      <w:r w:rsidR="002E2187">
        <w:rPr>
          <w:rFonts w:cs="Arial" w:hint="eastAsia"/>
          <w:sz w:val="24"/>
        </w:rPr>
        <w:t>原发破口</w:t>
      </w:r>
      <w:r>
        <w:rPr>
          <w:rFonts w:cs="Arial" w:hint="eastAsia"/>
          <w:sz w:val="24"/>
        </w:rPr>
        <w:t>也多位于升主动脉。其他导致晕厥的原因可能为：疼痛引起的血管神经反射、</w:t>
      </w:r>
      <w:r w:rsidRPr="0044133A">
        <w:rPr>
          <w:rFonts w:cs="Arial" w:hint="eastAsia"/>
          <w:sz w:val="24"/>
        </w:rPr>
        <w:t>假腔破裂</w:t>
      </w:r>
      <w:r>
        <w:rPr>
          <w:rFonts w:cs="Arial" w:hint="eastAsia"/>
          <w:sz w:val="24"/>
        </w:rPr>
        <w:t>致</w:t>
      </w:r>
      <w:r w:rsidRPr="0044133A">
        <w:rPr>
          <w:rFonts w:cs="Arial" w:hint="eastAsia"/>
          <w:sz w:val="24"/>
        </w:rPr>
        <w:t>容量</w:t>
      </w:r>
      <w:r>
        <w:rPr>
          <w:rFonts w:cs="Arial" w:hint="eastAsia"/>
          <w:sz w:val="24"/>
        </w:rPr>
        <w:t>减少等</w:t>
      </w:r>
      <w:r w:rsidR="00AF4FB4">
        <w:rPr>
          <w:rFonts w:cs="Arial"/>
          <w:sz w:val="24"/>
        </w:rPr>
        <w:fldChar w:fldCharType="begin">
          <w:fldData xml:space="preserve">PEVuZE5vdGU+PENpdGU+PEF1dGhvcj5LYW5zZTwvQXV0aG9yPjxZZWFyPjIwMTM8L1llYXI+PFJl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</w:fldData>
        </w:fldChar>
      </w:r>
      <w:r>
        <w:rPr>
          <w:rFonts w:cs="Arial"/>
          <w:sz w:val="24"/>
        </w:rPr>
        <w:instrText xml:space="preserve"> ADDIN EN.CITE </w:instrText>
      </w:r>
      <w:r w:rsidR="00AF4FB4">
        <w:rPr>
          <w:rFonts w:cs="Arial"/>
          <w:sz w:val="24"/>
        </w:rPr>
        <w:fldChar w:fldCharType="begin">
          <w:fldData xml:space="preserve">PEVuZE5vdGU+PENpdGU+PEF1dGhvcj5LYW5zZTwvQXV0aG9yPjxZZWFyPjIwMTM8L1llYXI+PFJl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</w:fldData>
        </w:fldChar>
      </w:r>
      <w:r>
        <w:rPr>
          <w:rFonts w:cs="Arial"/>
          <w:sz w:val="24"/>
        </w:rPr>
        <w:instrText xml:space="preserve"> ADDIN EN.CITE.DATA </w:instrText>
      </w:r>
      <w:r w:rsidR="00AF4FB4">
        <w:rPr>
          <w:rFonts w:cs="Arial"/>
          <w:sz w:val="24"/>
        </w:rPr>
      </w:r>
      <w:r w:rsidR="00AF4FB4">
        <w:rPr>
          <w:rFonts w:cs="Arial"/>
          <w:sz w:val="24"/>
        </w:rPr>
        <w:fldChar w:fldCharType="end"/>
      </w:r>
      <w:r w:rsidR="00AF4FB4">
        <w:rPr>
          <w:rFonts w:cs="Arial"/>
          <w:sz w:val="24"/>
        </w:rPr>
      </w:r>
      <w:r w:rsidR="00AF4FB4">
        <w:rPr>
          <w:rFonts w:cs="Arial"/>
          <w:sz w:val="24"/>
        </w:rPr>
        <w:fldChar w:fldCharType="separate"/>
      </w:r>
      <w:r>
        <w:rPr>
          <w:rFonts w:cs="Arial"/>
          <w:noProof/>
          <w:sz w:val="24"/>
        </w:rPr>
        <w:t>[</w:t>
      </w:r>
      <w:hyperlink w:anchor="_ENREF_11" w:tooltip="Kanse, 2013 #156" w:history="1">
        <w:r>
          <w:rPr>
            <w:rFonts w:cs="Arial"/>
            <w:noProof/>
            <w:sz w:val="24"/>
          </w:rPr>
          <w:t>11</w:t>
        </w:r>
      </w:hyperlink>
      <w:r>
        <w:rPr>
          <w:rFonts w:cs="Arial"/>
          <w:noProof/>
          <w:sz w:val="24"/>
        </w:rPr>
        <w:t xml:space="preserve">, </w:t>
      </w:r>
      <w:hyperlink w:anchor="_ENREF_12" w:tooltip="Nallamothu, 2002 #157" w:history="1">
        <w:r>
          <w:rPr>
            <w:rFonts w:cs="Arial"/>
            <w:noProof/>
            <w:sz w:val="24"/>
          </w:rPr>
          <w:t>12</w:t>
        </w:r>
      </w:hyperlink>
      <w:r>
        <w:rPr>
          <w:rFonts w:cs="Arial"/>
          <w:noProof/>
          <w:sz w:val="24"/>
        </w:rPr>
        <w:t>]</w:t>
      </w:r>
      <w:r w:rsidR="00AF4FB4">
        <w:rPr>
          <w:rFonts w:cs="Arial"/>
          <w:sz w:val="24"/>
        </w:rPr>
        <w:fldChar w:fldCharType="end"/>
      </w:r>
      <w:r w:rsidRPr="0044133A">
        <w:rPr>
          <w:rFonts w:cs="Arial" w:hint="eastAsia"/>
          <w:sz w:val="24"/>
        </w:rPr>
        <w:t>。</w:t>
      </w:r>
      <w:r w:rsidR="00107564">
        <w:rPr>
          <w:rFonts w:cs="Arial" w:hint="eastAsia"/>
          <w:sz w:val="24"/>
        </w:rPr>
        <w:t>虽然较为少见，但应引起临床医师的高度重视</w:t>
      </w:r>
      <w:r>
        <w:rPr>
          <w:rFonts w:cs="Arial" w:hint="eastAsia"/>
          <w:sz w:val="24"/>
        </w:rPr>
        <w:t>。而表现为突发、剧烈、撕裂样</w:t>
      </w:r>
      <w:r w:rsidR="00107564">
        <w:rPr>
          <w:rFonts w:cs="Arial" w:hint="eastAsia"/>
          <w:sz w:val="24"/>
        </w:rPr>
        <w:t>的</w:t>
      </w:r>
      <w:r>
        <w:rPr>
          <w:rFonts w:cs="Arial" w:hint="eastAsia"/>
          <w:sz w:val="24"/>
        </w:rPr>
        <w:t>腰背部或腹部疼痛的患者，</w:t>
      </w:r>
      <w:r w:rsidR="002E2187">
        <w:rPr>
          <w:rFonts w:cs="Arial" w:hint="eastAsia"/>
          <w:sz w:val="24"/>
        </w:rPr>
        <w:t>原发破口</w:t>
      </w:r>
      <w:r>
        <w:rPr>
          <w:rFonts w:cs="Arial" w:hint="eastAsia"/>
          <w:sz w:val="24"/>
        </w:rPr>
        <w:t>多位于降主动脉或腹主动脉，初诊医师可以根据疼痛的部位做出初步的判断。</w:t>
      </w:r>
    </w:p>
    <w:p w:rsidR="00755AE4" w:rsidRDefault="00755AE4" w:rsidP="00837647">
      <w:pPr>
        <w:ind w:firstLine="495"/>
        <w:rPr>
          <w:rFonts w:cs="Arial" w:hint="eastAsia"/>
          <w:sz w:val="24"/>
        </w:rPr>
      </w:pPr>
      <w:r>
        <w:rPr>
          <w:rFonts w:cs="Arial" w:hint="eastAsia"/>
          <w:sz w:val="24"/>
        </w:rPr>
        <w:t>在夹层撕裂范围方面，存在腰部或腹部疼痛、转移性疼痛以及首发症状为</w:t>
      </w:r>
      <w:r w:rsidRPr="00726C8A">
        <w:rPr>
          <w:rFonts w:cs="Arial" w:hint="eastAsia"/>
          <w:color w:val="000000" w:themeColor="text1"/>
          <w:sz w:val="24"/>
        </w:rPr>
        <w:t>下肢麻木或瘫痪</w:t>
      </w:r>
      <w:r>
        <w:rPr>
          <w:rFonts w:cs="Arial" w:hint="eastAsia"/>
          <w:sz w:val="24"/>
        </w:rPr>
        <w:t>的患者，内膜分离的终点多累及腹主动脉及其以下血管。据文献报道，因急性</w:t>
      </w:r>
      <w:r w:rsidRPr="00874034">
        <w:rPr>
          <w:rFonts w:cs="Arial"/>
          <w:sz w:val="24"/>
        </w:rPr>
        <w:t>AD</w:t>
      </w:r>
      <w:r>
        <w:rPr>
          <w:rFonts w:cs="Arial" w:hint="eastAsia"/>
          <w:sz w:val="24"/>
        </w:rPr>
        <w:t>堵塞或假腔血肿压迫而影响脊髓血供的几率约为</w:t>
      </w:r>
      <w:r>
        <w:rPr>
          <w:rFonts w:cs="Arial" w:hint="eastAsia"/>
          <w:sz w:val="24"/>
        </w:rPr>
        <w:t>3%</w:t>
      </w:r>
      <w:r>
        <w:rPr>
          <w:rFonts w:cs="Arial" w:hint="eastAsia"/>
          <w:sz w:val="24"/>
        </w:rPr>
        <w:t>。在解剖上，脊髓的很大一部分血供由根最大动脉（</w:t>
      </w:r>
      <w:proofErr w:type="spellStart"/>
      <w:r w:rsidRPr="00A7037F">
        <w:rPr>
          <w:rFonts w:cs="Arial"/>
          <w:sz w:val="24"/>
        </w:rPr>
        <w:t>Adamkiewicz</w:t>
      </w:r>
      <w:proofErr w:type="spellEnd"/>
      <w:r>
        <w:rPr>
          <w:rFonts w:cs="Arial" w:hint="eastAsia"/>
          <w:sz w:val="24"/>
        </w:rPr>
        <w:t>动脉）供给，</w:t>
      </w:r>
      <w:r>
        <w:rPr>
          <w:rFonts w:cs="Arial" w:hint="eastAsia"/>
          <w:sz w:val="24"/>
        </w:rPr>
        <w:t>75%</w:t>
      </w:r>
      <w:r>
        <w:rPr>
          <w:rFonts w:cs="Arial" w:hint="eastAsia"/>
          <w:sz w:val="24"/>
        </w:rPr>
        <w:t>的根最大动脉起源于</w:t>
      </w:r>
      <w:r>
        <w:rPr>
          <w:rFonts w:cs="Arial" w:hint="eastAsia"/>
          <w:sz w:val="24"/>
        </w:rPr>
        <w:t>T9-T12</w:t>
      </w:r>
      <w:r w:rsidR="00AF4FB4">
        <w:rPr>
          <w:rFonts w:cs="Arial"/>
          <w:sz w:val="24"/>
        </w:rPr>
        <w:fldChar w:fldCharType="begin"/>
      </w:r>
      <w:r>
        <w:rPr>
          <w:rFonts w:cs="Arial"/>
          <w:sz w:val="24"/>
        </w:rPr>
        <w:instrText xml:space="preserve"> ADDIN EN.CITE &lt;EndNote&gt;&lt;Cite&gt;&lt;Author&gt;Kanse&lt;/Author&gt;&lt;Year&gt;2013&lt;/Year&gt;&lt;RecNum&gt;155&lt;/RecNum&gt;&lt;DisplayText&gt;[11]&lt;/DisplayText&gt;&lt;record&gt;&lt;rec-number&gt;155&lt;/rec-number&gt;&lt;foreign-keys&gt;&lt;key app="EN" db-id="xszefx9vypa25kevpsa5xtpbrfpzsx9tvwat"&gt;155&lt;/key&gt;&lt;/foreign-keys&gt;&lt;ref-type name="Journal Article"&gt;17&lt;/ref-type&gt;&lt;contributors&gt;&lt;authors&gt;&lt;author&gt;Kanse, V. Y.&lt;/author&gt;&lt;author&gt;Chongtham, D. S.&lt;/author&gt;&lt;author&gt;Nemichandra, S. C.&lt;/author&gt;&lt;author&gt;Salam, K. S.&lt;/author&gt;&lt;/authors&gt;&lt;/contributors&gt;&lt;auth-address&gt;Post Graduate Student, Department of Medicine, Regional Institute of Medical Sciences , Imphal, Manipur, India .&lt;/auth-address&gt;&lt;titles&gt;&lt;title&gt;Paraplegic neurodeficit management post endovascular graft: a rare case of aortic dissection&lt;/title&gt;&lt;secondary-title&gt;J Clin Diagn Res&lt;/secondary-title&gt;&lt;alt-title&gt;Journal of clinical and diagnostic research : JCDR&lt;/alt-title&gt;&lt;/titles&gt;&lt;periodical&gt;&lt;full-title&gt;J Clin Diagn Res&lt;/full-title&gt;&lt;abbr-1&gt;Journal of clinical and diagnostic research : JCDR&lt;/abbr-1&gt;&lt;/periodical&gt;&lt;alt-periodical&gt;&lt;full-title&gt;J Clin Diagn Res&lt;/full-title&gt;&lt;abbr-1&gt;Journal of clinical and diagnostic research : JCDR&lt;/abbr-1&gt;&lt;/alt-periodical&gt;&lt;pages&gt;2292-3&lt;/pages&gt;&lt;volume&gt;7&lt;/volume&gt;&lt;number&gt;10&lt;/number&gt;&lt;edition&gt;2013/12/04&lt;/edition&gt;&lt;dates&gt;&lt;year&gt;2013&lt;/year&gt;&lt;pub-dates&gt;&lt;date&gt;Oct&lt;/date&gt;&lt;/pub-dates&gt;&lt;/dates&gt;&lt;isbn&gt;2249-782X (Print)&amp;#xD;0973-709x&lt;/isbn&gt;&lt;accession-num&gt;24298506&lt;/accession-num&gt;&lt;urls&gt;&lt;/urls&gt;&lt;custom2&gt;Pmc3843427&lt;/custom2&gt;&lt;electronic-resource-num&gt;10.7860/jcdr/2013/6668.3501&lt;/electronic-resource-num&gt;&lt;remote-database-provider&gt;Nlm&lt;/remote-database-provider&gt;&lt;language&gt;eng&lt;/language&gt;&lt;/record&gt;&lt;/Cite&gt;&lt;/EndNote&gt;</w:instrText>
      </w:r>
      <w:r w:rsidR="00AF4FB4">
        <w:rPr>
          <w:rFonts w:cs="Arial"/>
          <w:sz w:val="24"/>
        </w:rPr>
        <w:fldChar w:fldCharType="separate"/>
      </w:r>
      <w:r>
        <w:rPr>
          <w:rFonts w:cs="Arial"/>
          <w:noProof/>
          <w:sz w:val="24"/>
        </w:rPr>
        <w:t>[</w:t>
      </w:r>
      <w:hyperlink w:anchor="_ENREF_11" w:tooltip="Kanse, 2013 #156" w:history="1">
        <w:r>
          <w:rPr>
            <w:rFonts w:cs="Arial"/>
            <w:noProof/>
            <w:sz w:val="24"/>
          </w:rPr>
          <w:t>11</w:t>
        </w:r>
      </w:hyperlink>
      <w:r>
        <w:rPr>
          <w:rFonts w:cs="Arial"/>
          <w:noProof/>
          <w:sz w:val="24"/>
        </w:rPr>
        <w:t>]</w:t>
      </w:r>
      <w:r w:rsidR="00AF4FB4">
        <w:rPr>
          <w:rFonts w:cs="Arial"/>
          <w:sz w:val="24"/>
        </w:rPr>
        <w:fldChar w:fldCharType="end"/>
      </w:r>
      <w:r>
        <w:rPr>
          <w:rFonts w:cs="Arial" w:hint="eastAsia"/>
          <w:sz w:val="24"/>
        </w:rPr>
        <w:t>。</w:t>
      </w:r>
      <w:r w:rsidR="00857703">
        <w:rPr>
          <w:rFonts w:cs="Arial" w:hint="eastAsia"/>
          <w:sz w:val="24"/>
        </w:rPr>
        <w:t>这</w:t>
      </w:r>
      <w:r>
        <w:rPr>
          <w:rFonts w:cs="Arial" w:hint="eastAsia"/>
          <w:sz w:val="24"/>
        </w:rPr>
        <w:t>在一定程度上解释了为何下肢麻木</w:t>
      </w:r>
      <w:r>
        <w:rPr>
          <w:rFonts w:cs="Arial" w:hint="eastAsia"/>
          <w:sz w:val="24"/>
        </w:rPr>
        <w:t>/</w:t>
      </w:r>
      <w:r>
        <w:rPr>
          <w:rFonts w:cs="Arial" w:hint="eastAsia"/>
          <w:sz w:val="24"/>
        </w:rPr>
        <w:t>瘫痪的患者的内膜分离终点更远。另外，在本研究中，虽然具有</w:t>
      </w:r>
      <w:r w:rsidRPr="00754A07">
        <w:rPr>
          <w:rFonts w:cs="Arial" w:hint="eastAsia"/>
          <w:color w:val="000000" w:themeColor="text1"/>
          <w:sz w:val="24"/>
        </w:rPr>
        <w:t>转移性疼痛</w:t>
      </w:r>
      <w:r>
        <w:rPr>
          <w:rFonts w:cs="Arial" w:hint="eastAsia"/>
          <w:sz w:val="24"/>
        </w:rPr>
        <w:t>的</w:t>
      </w:r>
      <w:r w:rsidR="00857703">
        <w:rPr>
          <w:rFonts w:cs="Arial" w:hint="eastAsia"/>
          <w:sz w:val="24"/>
        </w:rPr>
        <w:t>AD</w:t>
      </w:r>
      <w:r>
        <w:rPr>
          <w:rFonts w:cs="Arial" w:hint="eastAsia"/>
          <w:sz w:val="24"/>
        </w:rPr>
        <w:t>患者在分型上差异没有明显的统计学意义，然而我们观察到</w:t>
      </w:r>
      <w:r w:rsidR="00857703">
        <w:rPr>
          <w:rFonts w:cs="Arial" w:hint="eastAsia"/>
          <w:sz w:val="24"/>
        </w:rPr>
        <w:t>该类患者</w:t>
      </w:r>
      <w:r>
        <w:rPr>
          <w:rFonts w:cs="Arial" w:hint="eastAsia"/>
          <w:sz w:val="24"/>
        </w:rPr>
        <w:t>撕裂范围往往更广，进行性的夹层撕裂或新发破口可能是引起转移性疼痛发生的原因。</w:t>
      </w:r>
    </w:p>
    <w:p w:rsidR="00087AC0" w:rsidRPr="002E2187" w:rsidRDefault="00755AE4" w:rsidP="00087AC0">
      <w:pPr>
        <w:ind w:firstLine="495"/>
        <w:rPr>
          <w:rFonts w:cs="Arial"/>
          <w:color w:val="000000" w:themeColor="text1"/>
          <w:sz w:val="24"/>
        </w:rPr>
      </w:pPr>
      <w:r>
        <w:rPr>
          <w:rFonts w:cs="Arial" w:hint="eastAsia"/>
          <w:sz w:val="24"/>
        </w:rPr>
        <w:t>综上所述，我们认为</w:t>
      </w:r>
      <w:r w:rsidRPr="00874034">
        <w:rPr>
          <w:rFonts w:cs="Arial"/>
          <w:sz w:val="24"/>
        </w:rPr>
        <w:t>AD</w:t>
      </w:r>
      <w:r w:rsidR="00A61FD7">
        <w:rPr>
          <w:rFonts w:cs="Arial" w:hint="eastAsia"/>
          <w:sz w:val="24"/>
        </w:rPr>
        <w:t>所表现的首发症状与内膜</w:t>
      </w:r>
      <w:r w:rsidR="002E2187">
        <w:rPr>
          <w:rFonts w:cs="Arial" w:hint="eastAsia"/>
          <w:sz w:val="24"/>
        </w:rPr>
        <w:t>原发破口</w:t>
      </w:r>
      <w:r>
        <w:rPr>
          <w:rFonts w:cs="Arial" w:hint="eastAsia"/>
          <w:sz w:val="24"/>
        </w:rPr>
        <w:t>位置和撕裂范围存在</w:t>
      </w:r>
      <w:r w:rsidR="00A61FD7">
        <w:rPr>
          <w:rFonts w:cs="Arial" w:hint="eastAsia"/>
          <w:sz w:val="24"/>
        </w:rPr>
        <w:t>关联</w:t>
      </w:r>
      <w:r>
        <w:rPr>
          <w:rFonts w:cs="Arial" w:hint="eastAsia"/>
          <w:sz w:val="24"/>
        </w:rPr>
        <w:t>，原发破口的位置和夹层撕裂的范围一定程度上决定了患者的临床症状。在起病初期依据临床表现作出迅速准确的判断，对于降低死亡风险、改善远期预后至关重要。通过对症状的全面分析可在一定程度上对急诊疑似</w:t>
      </w:r>
      <w:r w:rsidRPr="00874034">
        <w:rPr>
          <w:rFonts w:cs="Arial"/>
          <w:sz w:val="24"/>
        </w:rPr>
        <w:t>AD</w:t>
      </w:r>
      <w:r>
        <w:rPr>
          <w:rFonts w:cs="Arial" w:hint="eastAsia"/>
          <w:sz w:val="24"/>
        </w:rPr>
        <w:t>患者做出初步的定位和定性诊断，也为今后的临床工作提供了相关理论依据。</w:t>
      </w:r>
      <w:r w:rsidR="00087AC0" w:rsidRPr="002E2187">
        <w:rPr>
          <w:rFonts w:cs="Arial" w:hint="eastAsia"/>
          <w:color w:val="000000" w:themeColor="text1"/>
          <w:sz w:val="24"/>
        </w:rPr>
        <w:t>本研究为回顾性统计而非前瞻性设计，虽然积累了较大的样本量，但症状的准确性和完整性高度依赖于当时病史询问和记录的准确性和完整性，</w:t>
      </w:r>
      <w:r w:rsidR="00087AC0">
        <w:rPr>
          <w:rFonts w:cs="Arial" w:hint="eastAsia"/>
          <w:color w:val="000000" w:themeColor="text1"/>
          <w:sz w:val="24"/>
        </w:rPr>
        <w:t>得出的结论</w:t>
      </w:r>
      <w:r w:rsidR="00087AC0" w:rsidRPr="002E2187">
        <w:rPr>
          <w:rFonts w:cs="Arial" w:hint="eastAsia"/>
          <w:color w:val="000000" w:themeColor="text1"/>
          <w:sz w:val="24"/>
        </w:rPr>
        <w:t>仍有一定的</w:t>
      </w:r>
      <w:r w:rsidR="00087AC0">
        <w:rPr>
          <w:rFonts w:cs="Arial" w:hint="eastAsia"/>
          <w:color w:val="000000" w:themeColor="text1"/>
          <w:sz w:val="24"/>
        </w:rPr>
        <w:t>局限性，</w:t>
      </w:r>
      <w:r w:rsidR="00087AC0" w:rsidRPr="002E2187">
        <w:rPr>
          <w:rFonts w:cs="Arial" w:hint="eastAsia"/>
          <w:color w:val="000000" w:themeColor="text1"/>
          <w:sz w:val="24"/>
        </w:rPr>
        <w:t>后期有必要开展</w:t>
      </w:r>
      <w:r w:rsidR="00087AC0">
        <w:rPr>
          <w:rFonts w:cs="Arial" w:hint="eastAsia"/>
          <w:color w:val="000000" w:themeColor="text1"/>
          <w:sz w:val="24"/>
        </w:rPr>
        <w:t>严格设计的前瞻性研究更进一步明确。</w:t>
      </w:r>
      <w:bookmarkStart w:id="10" w:name="_GoBack"/>
      <w:bookmarkEnd w:id="10"/>
    </w:p>
    <w:p w:rsidR="00755AE4" w:rsidRPr="00AB73D9" w:rsidRDefault="00755AE4" w:rsidP="00837647">
      <w:pPr>
        <w:ind w:firstLine="495"/>
        <w:rPr>
          <w:rFonts w:cs="Arial"/>
          <w:sz w:val="24"/>
        </w:rPr>
      </w:pPr>
    </w:p>
    <w:p w:rsidR="000B71BD" w:rsidRDefault="000B71BD">
      <w:pPr>
        <w:widowControl/>
        <w:jc w:val="left"/>
        <w:rPr>
          <w:rFonts w:asciiTheme="minorEastAsia" w:hAnsiTheme="minorEastAsia" w:cs="Arial"/>
          <w:sz w:val="24"/>
          <w:szCs w:val="24"/>
        </w:rPr>
      </w:pPr>
    </w:p>
    <w:p w:rsidR="00BC53E8" w:rsidRDefault="00BC53E8">
      <w:pPr>
        <w:widowControl/>
        <w:jc w:val="left"/>
        <w:rPr>
          <w:rFonts w:asciiTheme="minorEastAsia" w:hAnsiTheme="minorEastAsia" w:cs="Arial"/>
          <w:sz w:val="24"/>
          <w:szCs w:val="24"/>
        </w:rPr>
      </w:pPr>
      <w:r>
        <w:rPr>
          <w:rFonts w:asciiTheme="minorEastAsia" w:hAnsiTheme="minorEastAsia" w:cs="Arial"/>
          <w:sz w:val="24"/>
          <w:szCs w:val="24"/>
        </w:rPr>
        <w:br w:type="page"/>
      </w:r>
    </w:p>
    <w:p w:rsidR="00755AE4" w:rsidRDefault="00755AE4" w:rsidP="00837647">
      <w:pPr>
        <w:rPr>
          <w:rFonts w:asciiTheme="minorEastAsia" w:hAnsiTheme="minorEastAsia"/>
          <w:b/>
          <w:sz w:val="24"/>
        </w:rPr>
      </w:pPr>
      <w:r w:rsidRPr="0008463A">
        <w:rPr>
          <w:rFonts w:asciiTheme="minorEastAsia" w:hAnsiTheme="minorEastAsia" w:hint="eastAsia"/>
          <w:b/>
          <w:sz w:val="24"/>
        </w:rPr>
        <w:lastRenderedPageBreak/>
        <w:t>参考文献:</w:t>
      </w:r>
    </w:p>
    <w:p w:rsidR="00141DED" w:rsidRDefault="00141DED" w:rsidP="00837647">
      <w:pPr>
        <w:rPr>
          <w:rFonts w:asciiTheme="minorEastAsia" w:hAnsiTheme="minorEastAsia"/>
          <w:b/>
          <w:sz w:val="24"/>
        </w:rPr>
      </w:pPr>
    </w:p>
    <w:p w:rsidR="00755AE4" w:rsidRPr="00755AE4" w:rsidRDefault="00AF4FB4" w:rsidP="00837647">
      <w:pPr>
        <w:pStyle w:val="EndNoteBibliography"/>
      </w:pPr>
      <w:r>
        <w:rPr>
          <w:rFonts w:asciiTheme="minorEastAsia" w:hAnsiTheme="minorEastAsia"/>
          <w:b/>
          <w:sz w:val="24"/>
        </w:rPr>
        <w:fldChar w:fldCharType="begin"/>
      </w:r>
      <w:r w:rsidR="00755AE4">
        <w:rPr>
          <w:rFonts w:asciiTheme="minorEastAsia" w:hAnsiTheme="minorEastAsia"/>
          <w:b/>
          <w:sz w:val="24"/>
        </w:rPr>
        <w:instrText xml:space="preserve"> ADDIN EN.REFLIST </w:instrText>
      </w:r>
      <w:r>
        <w:rPr>
          <w:rFonts w:asciiTheme="minorEastAsia" w:hAnsiTheme="minorEastAsia"/>
          <w:b/>
          <w:sz w:val="24"/>
        </w:rPr>
        <w:fldChar w:fldCharType="separate"/>
      </w:r>
      <w:bookmarkStart w:id="11" w:name="_ENREF_1"/>
      <w:r w:rsidR="001F7A22">
        <w:t>[1]</w:t>
      </w:r>
      <w:r w:rsidR="001F7A22">
        <w:rPr>
          <w:rFonts w:hint="eastAsia"/>
        </w:rPr>
        <w:t xml:space="preserve">  </w:t>
      </w:r>
      <w:r w:rsidR="00755AE4" w:rsidRPr="00755AE4">
        <w:t xml:space="preserve">Golledge J, Eagle KA. </w:t>
      </w:r>
      <w:r w:rsidR="00755AE4" w:rsidRPr="00755AE4">
        <w:rPr>
          <w:i/>
        </w:rPr>
        <w:t>Acute aortic dissection</w:t>
      </w:r>
      <w:r w:rsidR="00755AE4" w:rsidRPr="00755AE4">
        <w:t>. Lancet 2008;</w:t>
      </w:r>
      <w:r w:rsidR="00755AE4" w:rsidRPr="00755AE4">
        <w:rPr>
          <w:b/>
        </w:rPr>
        <w:t>372</w:t>
      </w:r>
      <w:r w:rsidR="00755AE4" w:rsidRPr="00755AE4">
        <w:t>:55-66.</w:t>
      </w:r>
      <w:bookmarkEnd w:id="11"/>
    </w:p>
    <w:p w:rsidR="00755AE4" w:rsidRPr="00755AE4" w:rsidRDefault="00755AE4" w:rsidP="00837647">
      <w:pPr>
        <w:pStyle w:val="EndNoteBibliography"/>
        <w:ind w:left="400" w:hangingChars="200" w:hanging="400"/>
      </w:pPr>
      <w:bookmarkStart w:id="12" w:name="_ENREF_2"/>
      <w:r w:rsidRPr="00755AE4">
        <w:t>[2]</w:t>
      </w:r>
      <w:r w:rsidRPr="00755AE4">
        <w:tab/>
        <w:t xml:space="preserve">Meszaros I, Morocz J, Szlavi J, </w:t>
      </w:r>
      <w:r w:rsidRPr="00755AE4">
        <w:rPr>
          <w:i/>
        </w:rPr>
        <w:t>et al.</w:t>
      </w:r>
      <w:r w:rsidRPr="00755AE4">
        <w:t xml:space="preserve"> </w:t>
      </w:r>
      <w:r w:rsidRPr="00755AE4">
        <w:rPr>
          <w:i/>
        </w:rPr>
        <w:t>Epidemiology and clinicopathology of aortic dissection</w:t>
      </w:r>
      <w:r w:rsidRPr="00755AE4">
        <w:t>. Chest 2000;</w:t>
      </w:r>
      <w:r w:rsidRPr="00755AE4">
        <w:rPr>
          <w:b/>
        </w:rPr>
        <w:t>117</w:t>
      </w:r>
      <w:r w:rsidRPr="00755AE4">
        <w:t>:1271-8.</w:t>
      </w:r>
      <w:bookmarkEnd w:id="12"/>
    </w:p>
    <w:p w:rsidR="00755AE4" w:rsidRPr="00755AE4" w:rsidRDefault="00755AE4" w:rsidP="00837647">
      <w:pPr>
        <w:pStyle w:val="EndNoteBibliography"/>
        <w:ind w:left="400" w:hangingChars="200" w:hanging="400"/>
      </w:pPr>
      <w:bookmarkStart w:id="13" w:name="_ENREF_3"/>
      <w:r w:rsidRPr="00755AE4">
        <w:t>[3]</w:t>
      </w:r>
      <w:r w:rsidRPr="00755AE4">
        <w:tab/>
        <w:t xml:space="preserve">Hagan PG, Nienaber CA, Isselbacher EM, </w:t>
      </w:r>
      <w:r w:rsidRPr="00755AE4">
        <w:rPr>
          <w:i/>
        </w:rPr>
        <w:t>et al.</w:t>
      </w:r>
      <w:r w:rsidRPr="00755AE4">
        <w:t xml:space="preserve"> </w:t>
      </w:r>
      <w:r w:rsidRPr="00755AE4">
        <w:rPr>
          <w:i/>
        </w:rPr>
        <w:t>The International Registry of Acute Aortic Dissection (IRAD): new insights into an old disease</w:t>
      </w:r>
      <w:r w:rsidR="008A3136">
        <w:t xml:space="preserve">. </w:t>
      </w:r>
      <w:r w:rsidR="008A3136">
        <w:rPr>
          <w:rFonts w:hint="eastAsia"/>
        </w:rPr>
        <w:t>JAMA</w:t>
      </w:r>
      <w:r w:rsidRPr="00755AE4">
        <w:t xml:space="preserve"> 2000;</w:t>
      </w:r>
      <w:r w:rsidRPr="00755AE4">
        <w:rPr>
          <w:b/>
        </w:rPr>
        <w:t>283</w:t>
      </w:r>
      <w:r w:rsidRPr="00755AE4">
        <w:t>:897-903.</w:t>
      </w:r>
      <w:bookmarkEnd w:id="13"/>
    </w:p>
    <w:p w:rsidR="00755AE4" w:rsidRPr="00755AE4" w:rsidRDefault="001F7A22" w:rsidP="00837647">
      <w:pPr>
        <w:pStyle w:val="EndNoteBibliography"/>
        <w:ind w:left="400" w:hangingChars="200" w:hanging="400"/>
      </w:pPr>
      <w:bookmarkStart w:id="14" w:name="_ENREF_4"/>
      <w:r>
        <w:t>[4]</w:t>
      </w:r>
      <w:r>
        <w:rPr>
          <w:rFonts w:hint="eastAsia"/>
        </w:rPr>
        <w:t xml:space="preserve">  </w:t>
      </w:r>
      <w:r w:rsidR="00755AE4" w:rsidRPr="00755AE4">
        <w:t xml:space="preserve">Daily PO, Trueblood HW, Stinson EB, </w:t>
      </w:r>
      <w:r w:rsidR="00141DED">
        <w:rPr>
          <w:rFonts w:hint="eastAsia"/>
        </w:rPr>
        <w:t>et al</w:t>
      </w:r>
      <w:r w:rsidR="00755AE4" w:rsidRPr="00755AE4">
        <w:t xml:space="preserve">. </w:t>
      </w:r>
      <w:r w:rsidR="00755AE4" w:rsidRPr="00755AE4">
        <w:rPr>
          <w:i/>
        </w:rPr>
        <w:t>Management of acute aortic dissections</w:t>
      </w:r>
      <w:r>
        <w:t xml:space="preserve">. Ann </w:t>
      </w:r>
      <w:r>
        <w:rPr>
          <w:rFonts w:hint="eastAsia"/>
        </w:rPr>
        <w:t>T</w:t>
      </w:r>
      <w:r>
        <w:t xml:space="preserve">horac </w:t>
      </w:r>
      <w:r>
        <w:rPr>
          <w:rFonts w:hint="eastAsia"/>
        </w:rPr>
        <w:t>S</w:t>
      </w:r>
      <w:r>
        <w:t>urg</w:t>
      </w:r>
      <w:r w:rsidR="00755AE4" w:rsidRPr="00755AE4">
        <w:t xml:space="preserve"> 1970;</w:t>
      </w:r>
      <w:r w:rsidR="00755AE4" w:rsidRPr="00755AE4">
        <w:rPr>
          <w:b/>
        </w:rPr>
        <w:t>10</w:t>
      </w:r>
      <w:r w:rsidR="00755AE4" w:rsidRPr="00755AE4">
        <w:t>:237-47.</w:t>
      </w:r>
      <w:bookmarkEnd w:id="14"/>
    </w:p>
    <w:p w:rsidR="00755AE4" w:rsidRPr="00755AE4" w:rsidRDefault="00755AE4" w:rsidP="00837647">
      <w:pPr>
        <w:pStyle w:val="EndNoteBibliography"/>
      </w:pPr>
      <w:bookmarkStart w:id="15" w:name="_ENREF_5"/>
      <w:r w:rsidRPr="00755AE4">
        <w:t>[5]</w:t>
      </w:r>
      <w:r w:rsidRPr="00755AE4">
        <w:tab/>
        <w:t xml:space="preserve">Li Y, Yang N, Duan W, </w:t>
      </w:r>
      <w:r w:rsidR="00141DED">
        <w:rPr>
          <w:rFonts w:hint="eastAsia"/>
        </w:rPr>
        <w:t>et al</w:t>
      </w:r>
      <w:r w:rsidRPr="00755AE4">
        <w:t xml:space="preserve">. </w:t>
      </w:r>
      <w:r w:rsidRPr="00755AE4">
        <w:rPr>
          <w:i/>
        </w:rPr>
        <w:t>Acute aortic dissection in China</w:t>
      </w:r>
      <w:r w:rsidR="00075068">
        <w:t xml:space="preserve">. </w:t>
      </w:r>
      <w:r w:rsidRPr="00755AE4">
        <w:t>Am</w:t>
      </w:r>
      <w:r w:rsidR="00075068">
        <w:rPr>
          <w:rFonts w:hint="eastAsia"/>
        </w:rPr>
        <w:t xml:space="preserve"> J</w:t>
      </w:r>
      <w:r w:rsidR="00075068">
        <w:t xml:space="preserve"> </w:t>
      </w:r>
      <w:r w:rsidR="00075068">
        <w:rPr>
          <w:rFonts w:hint="eastAsia"/>
        </w:rPr>
        <w:t>C</w:t>
      </w:r>
      <w:r w:rsidR="00075068">
        <w:t>ardiol</w:t>
      </w:r>
      <w:r w:rsidRPr="00755AE4">
        <w:t xml:space="preserve"> 2012;</w:t>
      </w:r>
      <w:r w:rsidRPr="00755AE4">
        <w:rPr>
          <w:b/>
        </w:rPr>
        <w:t>110</w:t>
      </w:r>
      <w:r w:rsidRPr="00755AE4">
        <w:t>:1056-61.</w:t>
      </w:r>
      <w:bookmarkEnd w:id="15"/>
    </w:p>
    <w:p w:rsidR="00755AE4" w:rsidRPr="00755AE4" w:rsidRDefault="00755AE4" w:rsidP="00837647">
      <w:pPr>
        <w:pStyle w:val="EndNoteBibliography"/>
      </w:pPr>
      <w:bookmarkStart w:id="16" w:name="_ENREF_6"/>
      <w:r w:rsidRPr="00755AE4">
        <w:t>[6]</w:t>
      </w:r>
      <w:r w:rsidRPr="00755AE4">
        <w:tab/>
        <w:t xml:space="preserve">Nat AS, Subedi D. </w:t>
      </w:r>
      <w:r w:rsidRPr="00755AE4">
        <w:rPr>
          <w:i/>
        </w:rPr>
        <w:t>Aortic dissection</w:t>
      </w:r>
      <w:r w:rsidR="00DE5C6D">
        <w:t xml:space="preserve">. N Engl </w:t>
      </w:r>
      <w:r w:rsidR="00DE5C6D">
        <w:rPr>
          <w:rFonts w:hint="eastAsia"/>
        </w:rPr>
        <w:t>J</w:t>
      </w:r>
      <w:r w:rsidR="00DE5C6D">
        <w:t xml:space="preserve"> </w:t>
      </w:r>
      <w:r w:rsidR="00DE5C6D">
        <w:rPr>
          <w:rFonts w:hint="eastAsia"/>
        </w:rPr>
        <w:t>M</w:t>
      </w:r>
      <w:r w:rsidR="00DE5C6D">
        <w:t>ed</w:t>
      </w:r>
      <w:r w:rsidRPr="00755AE4">
        <w:t xml:space="preserve"> 2014;</w:t>
      </w:r>
      <w:r w:rsidRPr="00755AE4">
        <w:rPr>
          <w:b/>
        </w:rPr>
        <w:t>371</w:t>
      </w:r>
      <w:r w:rsidRPr="00755AE4">
        <w:t>:e17.</w:t>
      </w:r>
      <w:bookmarkEnd w:id="16"/>
    </w:p>
    <w:p w:rsidR="00755AE4" w:rsidRPr="00755AE4" w:rsidRDefault="00755AE4" w:rsidP="00837647">
      <w:pPr>
        <w:pStyle w:val="EndNoteBibliography"/>
        <w:ind w:left="400" w:hangingChars="200" w:hanging="400"/>
      </w:pPr>
      <w:bookmarkStart w:id="17" w:name="_ENREF_7"/>
      <w:r w:rsidRPr="00755AE4">
        <w:t>[7]</w:t>
      </w:r>
      <w:r w:rsidRPr="00755AE4">
        <w:tab/>
        <w:t xml:space="preserve">Bonaca MP, O'Gara PT. </w:t>
      </w:r>
      <w:r w:rsidRPr="00755AE4">
        <w:rPr>
          <w:i/>
        </w:rPr>
        <w:t>Diagnosis and management of acute aortic syndromes: dissection, intramural hematoma, and penetrating aortic ulcer</w:t>
      </w:r>
      <w:r w:rsidR="00FF0544">
        <w:t xml:space="preserve">. Curr </w:t>
      </w:r>
      <w:r w:rsidR="00FF0544">
        <w:rPr>
          <w:rFonts w:hint="eastAsia"/>
        </w:rPr>
        <w:t>C</w:t>
      </w:r>
      <w:r w:rsidR="00FF0544">
        <w:t xml:space="preserve">ardiol </w:t>
      </w:r>
      <w:r w:rsidR="00FF0544">
        <w:rPr>
          <w:rFonts w:hint="eastAsia"/>
        </w:rPr>
        <w:t>R</w:t>
      </w:r>
      <w:r w:rsidR="00FF0544">
        <w:t>ep</w:t>
      </w:r>
      <w:r w:rsidRPr="00755AE4">
        <w:t xml:space="preserve"> 2014;</w:t>
      </w:r>
      <w:r w:rsidRPr="00755AE4">
        <w:rPr>
          <w:b/>
        </w:rPr>
        <w:t>16</w:t>
      </w:r>
      <w:r w:rsidRPr="00755AE4">
        <w:t>:536.</w:t>
      </w:r>
      <w:bookmarkEnd w:id="17"/>
    </w:p>
    <w:p w:rsidR="00755AE4" w:rsidRPr="00755AE4" w:rsidRDefault="00755AE4" w:rsidP="00837647">
      <w:pPr>
        <w:pStyle w:val="EndNoteBibliography"/>
        <w:ind w:left="300" w:hangingChars="150" w:hanging="300"/>
      </w:pPr>
      <w:bookmarkStart w:id="18" w:name="_ENREF_8"/>
      <w:r w:rsidRPr="00755AE4">
        <w:t>[8]</w:t>
      </w:r>
      <w:r w:rsidRPr="00755AE4">
        <w:tab/>
      </w:r>
      <w:r w:rsidR="00FF0544">
        <w:rPr>
          <w:rFonts w:hint="eastAsia"/>
        </w:rPr>
        <w:t xml:space="preserve"> </w:t>
      </w:r>
      <w:r w:rsidRPr="00755AE4">
        <w:t xml:space="preserve">Hiratzka LF, Bakris GL, Beckman JA, </w:t>
      </w:r>
      <w:r w:rsidRPr="00755AE4">
        <w:rPr>
          <w:i/>
        </w:rPr>
        <w:t>et al.</w:t>
      </w:r>
      <w:r w:rsidRPr="00755AE4">
        <w:t xml:space="preserve"> </w:t>
      </w:r>
      <w:r w:rsidRPr="00755AE4">
        <w:rPr>
          <w:i/>
        </w:rPr>
        <w:t>2010 ACCF/AHA/AATS/ACR/ASA/SCA/SCAI/SIR/STS/SVM guidelines for the diagnosis and management of patients with thoracic ao</w:t>
      </w:r>
      <w:r w:rsidR="00FF0544">
        <w:rPr>
          <w:i/>
        </w:rPr>
        <w:t>rtic disease: executive summary</w:t>
      </w:r>
      <w:r w:rsidRPr="00755AE4">
        <w:t>. Catheter</w:t>
      </w:r>
      <w:r w:rsidR="00FF0544">
        <w:rPr>
          <w:rFonts w:hint="eastAsia"/>
        </w:rPr>
        <w:t xml:space="preserve"> C</w:t>
      </w:r>
      <w:r w:rsidR="00FF0544">
        <w:t xml:space="preserve">ardiovasc </w:t>
      </w:r>
      <w:r w:rsidR="00FF0544">
        <w:rPr>
          <w:rFonts w:hint="eastAsia"/>
        </w:rPr>
        <w:t>I</w:t>
      </w:r>
      <w:r w:rsidR="00FF0544">
        <w:t>nterv</w:t>
      </w:r>
      <w:r w:rsidRPr="00755AE4">
        <w:t xml:space="preserve"> 2010;</w:t>
      </w:r>
      <w:r w:rsidRPr="00755AE4">
        <w:rPr>
          <w:b/>
        </w:rPr>
        <w:t>76</w:t>
      </w:r>
      <w:r w:rsidRPr="00755AE4">
        <w:t>:E43-86.</w:t>
      </w:r>
      <w:bookmarkEnd w:id="18"/>
    </w:p>
    <w:p w:rsidR="00755AE4" w:rsidRPr="00755AE4" w:rsidRDefault="00755AE4" w:rsidP="00837647">
      <w:pPr>
        <w:pStyle w:val="EndNoteBibliography"/>
        <w:ind w:left="400" w:hangingChars="200" w:hanging="400"/>
      </w:pPr>
      <w:bookmarkStart w:id="19" w:name="_ENREF_9"/>
      <w:r w:rsidRPr="00755AE4">
        <w:t>[9]</w:t>
      </w:r>
      <w:r w:rsidRPr="00755AE4">
        <w:tab/>
        <w:t xml:space="preserve">Rogers AM, Hermann LK, Booher AM, </w:t>
      </w:r>
      <w:r w:rsidRPr="00755AE4">
        <w:rPr>
          <w:i/>
        </w:rPr>
        <w:t>et al.</w:t>
      </w:r>
      <w:r w:rsidRPr="00755AE4">
        <w:t xml:space="preserve"> </w:t>
      </w:r>
      <w:r w:rsidRPr="00755AE4">
        <w:rPr>
          <w:i/>
        </w:rPr>
        <w:t>Sensitivity of the aortic dissection detection risk score, a novel guideline-based tool for identification of acute aortic dissection at initial presentation: results from the international registry of acute aortic dissection</w:t>
      </w:r>
      <w:r w:rsidRPr="00755AE4">
        <w:t>. Circulation 2011;</w:t>
      </w:r>
      <w:r w:rsidRPr="00755AE4">
        <w:rPr>
          <w:b/>
        </w:rPr>
        <w:t>123</w:t>
      </w:r>
      <w:r w:rsidRPr="00755AE4">
        <w:t>:2213-8.</w:t>
      </w:r>
      <w:bookmarkEnd w:id="19"/>
    </w:p>
    <w:p w:rsidR="00755AE4" w:rsidRPr="00755AE4" w:rsidRDefault="00755AE4" w:rsidP="00837647">
      <w:pPr>
        <w:pStyle w:val="EndNoteBibliography"/>
        <w:ind w:left="400" w:hangingChars="200" w:hanging="400"/>
      </w:pPr>
      <w:bookmarkStart w:id="20" w:name="_ENREF_10"/>
      <w:r w:rsidRPr="00755AE4">
        <w:t>[10]</w:t>
      </w:r>
      <w:r w:rsidRPr="00755AE4">
        <w:tab/>
        <w:t xml:space="preserve">Liu ZY, Zou YL, Chai BL, </w:t>
      </w:r>
      <w:r w:rsidR="00141DED">
        <w:rPr>
          <w:rFonts w:hint="eastAsia"/>
        </w:rPr>
        <w:t>et al</w:t>
      </w:r>
      <w:r w:rsidRPr="00755AE4">
        <w:t xml:space="preserve">. </w:t>
      </w:r>
      <w:r w:rsidRPr="00755AE4">
        <w:rPr>
          <w:i/>
        </w:rPr>
        <w:t>Analysis of clinical features of painless aortic dissection</w:t>
      </w:r>
      <w:r w:rsidRPr="00755AE4">
        <w:t>. J Huazhong Univ</w:t>
      </w:r>
      <w:r w:rsidR="00FF0544">
        <w:t xml:space="preserve"> Sci Technolog Med</w:t>
      </w:r>
      <w:r w:rsidRPr="00755AE4">
        <w:t xml:space="preserve"> </w:t>
      </w:r>
      <w:r w:rsidR="00FF0544">
        <w:rPr>
          <w:rFonts w:hint="eastAsia"/>
        </w:rPr>
        <w:t>S</w:t>
      </w:r>
      <w:r w:rsidR="00FF0544">
        <w:t>ci</w:t>
      </w:r>
      <w:r w:rsidRPr="00755AE4">
        <w:t xml:space="preserve"> 2014;</w:t>
      </w:r>
      <w:r w:rsidRPr="00755AE4">
        <w:rPr>
          <w:b/>
        </w:rPr>
        <w:t>34</w:t>
      </w:r>
      <w:r w:rsidRPr="00755AE4">
        <w:t>:582-5.</w:t>
      </w:r>
      <w:bookmarkEnd w:id="20"/>
    </w:p>
    <w:p w:rsidR="00755AE4" w:rsidRPr="00755AE4" w:rsidRDefault="00755AE4" w:rsidP="00837647">
      <w:pPr>
        <w:pStyle w:val="EndNoteBibliography"/>
        <w:ind w:left="400" w:hangingChars="200" w:hanging="400"/>
      </w:pPr>
      <w:bookmarkStart w:id="21" w:name="_ENREF_11"/>
      <w:r w:rsidRPr="00755AE4">
        <w:t>[11]</w:t>
      </w:r>
      <w:r w:rsidRPr="00755AE4">
        <w:tab/>
        <w:t xml:space="preserve">Kanse VY, Chongtham DS, Nemichandra SC, </w:t>
      </w:r>
      <w:r w:rsidR="00141DED">
        <w:rPr>
          <w:rFonts w:hint="eastAsia"/>
        </w:rPr>
        <w:t>et al</w:t>
      </w:r>
      <w:r w:rsidRPr="00755AE4">
        <w:t xml:space="preserve">. </w:t>
      </w:r>
      <w:r w:rsidRPr="00755AE4">
        <w:rPr>
          <w:i/>
        </w:rPr>
        <w:t>Paraplegic neurodeficit management post endovascular graft: a rare case of aortic dissection</w:t>
      </w:r>
      <w:r w:rsidRPr="00755AE4">
        <w:t>. J</w:t>
      </w:r>
      <w:r w:rsidR="001775B3">
        <w:t xml:space="preserve"> </w:t>
      </w:r>
      <w:r w:rsidR="001775B3">
        <w:rPr>
          <w:rFonts w:hint="eastAsia"/>
        </w:rPr>
        <w:t>C</w:t>
      </w:r>
      <w:r w:rsidR="001775B3">
        <w:t xml:space="preserve">lin </w:t>
      </w:r>
      <w:r w:rsidR="001775B3">
        <w:rPr>
          <w:rFonts w:hint="eastAsia"/>
        </w:rPr>
        <w:t>D</w:t>
      </w:r>
      <w:r w:rsidR="001775B3">
        <w:t xml:space="preserve">iagn </w:t>
      </w:r>
      <w:r w:rsidR="001775B3">
        <w:rPr>
          <w:rFonts w:hint="eastAsia"/>
        </w:rPr>
        <w:t>R</w:t>
      </w:r>
      <w:r w:rsidR="001775B3">
        <w:t>es</w:t>
      </w:r>
      <w:r w:rsidRPr="00755AE4">
        <w:t xml:space="preserve"> 2013;</w:t>
      </w:r>
      <w:r w:rsidRPr="00755AE4">
        <w:rPr>
          <w:b/>
        </w:rPr>
        <w:t>7</w:t>
      </w:r>
      <w:r w:rsidRPr="00755AE4">
        <w:t>:2292-3.</w:t>
      </w:r>
      <w:bookmarkEnd w:id="21"/>
    </w:p>
    <w:p w:rsidR="00755AE4" w:rsidRPr="00755AE4" w:rsidRDefault="00755AE4" w:rsidP="00837647">
      <w:pPr>
        <w:pStyle w:val="EndNoteBibliography"/>
        <w:ind w:left="400" w:hangingChars="200" w:hanging="400"/>
      </w:pPr>
      <w:bookmarkStart w:id="22" w:name="_ENREF_12"/>
      <w:r w:rsidRPr="00755AE4">
        <w:t>[12]</w:t>
      </w:r>
      <w:r w:rsidRPr="00755AE4">
        <w:tab/>
      </w:r>
      <w:r w:rsidR="001775B3">
        <w:rPr>
          <w:rFonts w:hint="eastAsia"/>
        </w:rPr>
        <w:t xml:space="preserve"> </w:t>
      </w:r>
      <w:r w:rsidRPr="00755AE4">
        <w:t xml:space="preserve">Nallamothu BK, Mehta RH, Saint S, </w:t>
      </w:r>
      <w:r w:rsidRPr="00755AE4">
        <w:rPr>
          <w:i/>
        </w:rPr>
        <w:t>et al.</w:t>
      </w:r>
      <w:r w:rsidRPr="00755AE4">
        <w:t xml:space="preserve"> </w:t>
      </w:r>
      <w:r w:rsidRPr="00755AE4">
        <w:rPr>
          <w:i/>
        </w:rPr>
        <w:t>Syncope in acute aortic dissection: diagnostic, prognostic, and clinical implications</w:t>
      </w:r>
      <w:r w:rsidR="001775B3">
        <w:t xml:space="preserve">. Am </w:t>
      </w:r>
      <w:r w:rsidR="001775B3">
        <w:rPr>
          <w:rFonts w:hint="eastAsia"/>
        </w:rPr>
        <w:t>J</w:t>
      </w:r>
      <w:r w:rsidR="001775B3">
        <w:t xml:space="preserve"> </w:t>
      </w:r>
      <w:r w:rsidR="001775B3">
        <w:rPr>
          <w:rFonts w:hint="eastAsia"/>
        </w:rPr>
        <w:t>M</w:t>
      </w:r>
      <w:r w:rsidR="001775B3">
        <w:t>ed</w:t>
      </w:r>
      <w:r w:rsidRPr="00755AE4">
        <w:t xml:space="preserve"> 2002;</w:t>
      </w:r>
      <w:r w:rsidRPr="00755AE4">
        <w:rPr>
          <w:b/>
        </w:rPr>
        <w:t>113</w:t>
      </w:r>
      <w:r w:rsidRPr="00755AE4">
        <w:t>:468-71.</w:t>
      </w:r>
      <w:bookmarkEnd w:id="22"/>
    </w:p>
    <w:p w:rsidR="00755AE4" w:rsidRPr="0008463A" w:rsidRDefault="00AF4FB4" w:rsidP="00837647">
      <w:pPr>
        <w:rPr>
          <w:rFonts w:asciiTheme="minorEastAsia" w:hAnsiTheme="minorEastAsia"/>
          <w:b/>
          <w:sz w:val="24"/>
        </w:rPr>
      </w:pPr>
      <w:r>
        <w:rPr>
          <w:rFonts w:asciiTheme="minorEastAsia" w:hAnsiTheme="minorEastAsia"/>
          <w:b/>
          <w:sz w:val="24"/>
        </w:rPr>
        <w:fldChar w:fldCharType="end"/>
      </w:r>
    </w:p>
    <w:p w:rsidR="00596161" w:rsidRPr="00755AE4" w:rsidRDefault="00AF4FB4" w:rsidP="00B20E86">
      <w:r>
        <w:fldChar w:fldCharType="begin"/>
      </w:r>
      <w:r w:rsidR="00FA6192">
        <w:instrText xml:space="preserve"> ADDIN </w:instrText>
      </w:r>
      <w:r>
        <w:fldChar w:fldCharType="end"/>
      </w:r>
    </w:p>
    <w:sectPr w:rsidR="00596161" w:rsidRPr="00755AE4" w:rsidSect="00432C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956" w:rsidRDefault="00303956" w:rsidP="00755AE4">
      <w:r>
        <w:separator/>
      </w:r>
    </w:p>
  </w:endnote>
  <w:endnote w:type="continuationSeparator" w:id="0">
    <w:p w:rsidR="00303956" w:rsidRDefault="00303956" w:rsidP="0075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956" w:rsidRDefault="00303956" w:rsidP="00755AE4">
      <w:r>
        <w:separator/>
      </w:r>
    </w:p>
  </w:footnote>
  <w:footnote w:type="continuationSeparator" w:id="0">
    <w:p w:rsidR="00303956" w:rsidRDefault="00303956" w:rsidP="00755AE4">
      <w:r>
        <w:continuationSeparator/>
      </w:r>
    </w:p>
  </w:footnote>
  <w:footnote w:id="1">
    <w:p w:rsidR="00401FBF" w:rsidRPr="00401FBF" w:rsidRDefault="00401FBF">
      <w:pPr>
        <w:pStyle w:val="a8"/>
        <w:rPr>
          <w:rFonts w:ascii="楷体" w:eastAsia="楷体" w:hAnsi="楷体"/>
        </w:rPr>
      </w:pPr>
      <w:r>
        <w:rPr>
          <w:rStyle w:val="a9"/>
        </w:rPr>
        <w:footnoteRef/>
      </w:r>
      <w:r>
        <w:t xml:space="preserve"> </w:t>
      </w:r>
      <w:r w:rsidRPr="00401FBF">
        <w:rPr>
          <w:rFonts w:ascii="楷体" w:eastAsia="楷体" w:hAnsi="楷体"/>
        </w:rPr>
        <w:t>华中科技大学同济医学院附属同济医院心内科（武汉，</w:t>
      </w:r>
      <w:r w:rsidR="00F70E0C">
        <w:rPr>
          <w:rFonts w:eastAsia="楷体"/>
        </w:rPr>
        <w:t>4300</w:t>
      </w:r>
      <w:r w:rsidR="00F70E0C">
        <w:rPr>
          <w:rFonts w:eastAsia="楷体" w:hint="eastAsia"/>
        </w:rPr>
        <w:t>30</w:t>
      </w:r>
      <w:r w:rsidRPr="00401FBF">
        <w:rPr>
          <w:rFonts w:ascii="楷体" w:eastAsia="楷体" w:hAnsi="楷体"/>
        </w:rPr>
        <w:t>）</w:t>
      </w:r>
    </w:p>
    <w:p w:rsidR="00401FBF" w:rsidRPr="00401FBF" w:rsidRDefault="00401FBF">
      <w:pPr>
        <w:pStyle w:val="a8"/>
        <w:rPr>
          <w:rFonts w:ascii="楷体" w:eastAsia="楷体" w:hAnsi="楷体"/>
        </w:rPr>
      </w:pPr>
      <w:r w:rsidRPr="00401FBF">
        <w:rPr>
          <w:rFonts w:ascii="楷体" w:eastAsia="楷体" w:hAnsi="楷体" w:hint="eastAsia"/>
        </w:rPr>
        <w:t>通讯作者：曾和松，</w:t>
      </w:r>
      <w:r w:rsidRPr="00401FBF">
        <w:rPr>
          <w:rFonts w:eastAsia="楷体"/>
        </w:rPr>
        <w:t>E</w:t>
      </w:r>
      <w:r w:rsidR="00146F43">
        <w:rPr>
          <w:rFonts w:eastAsia="楷体" w:hint="eastAsia"/>
        </w:rPr>
        <w:t>-</w:t>
      </w:r>
      <w:r w:rsidRPr="00401FBF">
        <w:rPr>
          <w:rFonts w:eastAsia="楷体"/>
        </w:rPr>
        <w:t>mai</w:t>
      </w:r>
      <w:r w:rsidR="00146F43">
        <w:rPr>
          <w:rFonts w:eastAsia="楷体" w:hint="eastAsia"/>
        </w:rPr>
        <w:t>l</w:t>
      </w:r>
      <w:r w:rsidRPr="00401FBF">
        <w:rPr>
          <w:rFonts w:eastAsia="楷体"/>
        </w:rPr>
        <w:t>: zenghesong@163.com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EN.InstantFormat" w:val="&lt;ENInstantFormat&gt;&lt;Enabled&gt;1&lt;/Enabled&gt;&lt;ScanUnformatted&gt;1&lt;/ScanUnformatted&gt;&lt;ScanChanges&gt;1&lt;/ScanChanges&gt;&lt;Suspended&gt;0&lt;/Suspended&gt;&lt;/ENInstantFormat&gt;"/>
    <w:docVar w:name="EN.Layout" w:val="&lt;ENLayout&gt;&lt;Style&gt;Euro J Cardiothoracic Surg&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szefx9vypa25kevpsa5xtpbrfpzsx9tvwat&quot;&gt;我的EndNote库&lt;record-ids&gt;&lt;item&gt;138&lt;/item&gt;&lt;item&gt;139&lt;/item&gt;&lt;item&gt;140&lt;/item&gt;&lt;item&gt;141&lt;/item&gt;&lt;item&gt;142&lt;/item&gt;&lt;item&gt;143&lt;/item&gt;&lt;item&gt;144&lt;/item&gt;&lt;item&gt;145&lt;/item&gt;&lt;item&gt;146&lt;/item&gt;&lt;item&gt;147&lt;/item&gt;&lt;item&gt;148&lt;/item&gt;&lt;item&gt;149&lt;/item&gt;&lt;item&gt;155&lt;/item&gt;&lt;item&gt;156&lt;/item&gt;&lt;item&gt;157&lt;/item&gt;&lt;/record-ids&gt;&lt;/item&gt;&lt;/Libraries&gt;"/>
  </w:docVars>
  <w:rsids>
    <w:rsidRoot w:val="00755AE4"/>
    <w:rsid w:val="00006173"/>
    <w:rsid w:val="00006C7B"/>
    <w:rsid w:val="000123FD"/>
    <w:rsid w:val="00022E1B"/>
    <w:rsid w:val="000529F1"/>
    <w:rsid w:val="00075068"/>
    <w:rsid w:val="00075642"/>
    <w:rsid w:val="00087AC0"/>
    <w:rsid w:val="000A087B"/>
    <w:rsid w:val="000A1A50"/>
    <w:rsid w:val="000A1E0A"/>
    <w:rsid w:val="000B71BD"/>
    <w:rsid w:val="000C7873"/>
    <w:rsid w:val="000D19DA"/>
    <w:rsid w:val="000D470D"/>
    <w:rsid w:val="00107564"/>
    <w:rsid w:val="001347A6"/>
    <w:rsid w:val="00136AEB"/>
    <w:rsid w:val="00137840"/>
    <w:rsid w:val="00141DED"/>
    <w:rsid w:val="00145255"/>
    <w:rsid w:val="00146F43"/>
    <w:rsid w:val="00151501"/>
    <w:rsid w:val="00152F8F"/>
    <w:rsid w:val="0015535F"/>
    <w:rsid w:val="00173ABC"/>
    <w:rsid w:val="001775B3"/>
    <w:rsid w:val="001778EC"/>
    <w:rsid w:val="001804BF"/>
    <w:rsid w:val="001830A1"/>
    <w:rsid w:val="001871AF"/>
    <w:rsid w:val="00196056"/>
    <w:rsid w:val="001A2DC2"/>
    <w:rsid w:val="001C21D0"/>
    <w:rsid w:val="001D4D60"/>
    <w:rsid w:val="001E15A9"/>
    <w:rsid w:val="001F7A22"/>
    <w:rsid w:val="00232F63"/>
    <w:rsid w:val="00254E07"/>
    <w:rsid w:val="00274740"/>
    <w:rsid w:val="002B72FB"/>
    <w:rsid w:val="002C2B0F"/>
    <w:rsid w:val="002D535F"/>
    <w:rsid w:val="002E038D"/>
    <w:rsid w:val="002E2187"/>
    <w:rsid w:val="002E54B3"/>
    <w:rsid w:val="002E6C03"/>
    <w:rsid w:val="002F483E"/>
    <w:rsid w:val="00303956"/>
    <w:rsid w:val="00356EF6"/>
    <w:rsid w:val="00374688"/>
    <w:rsid w:val="00391B86"/>
    <w:rsid w:val="00392F0C"/>
    <w:rsid w:val="003954DC"/>
    <w:rsid w:val="003A47A3"/>
    <w:rsid w:val="003B305C"/>
    <w:rsid w:val="003B5DD7"/>
    <w:rsid w:val="003C4EB1"/>
    <w:rsid w:val="003D74D8"/>
    <w:rsid w:val="003E44B8"/>
    <w:rsid w:val="00401FBF"/>
    <w:rsid w:val="00403C97"/>
    <w:rsid w:val="00407DED"/>
    <w:rsid w:val="0041025D"/>
    <w:rsid w:val="00415026"/>
    <w:rsid w:val="00424886"/>
    <w:rsid w:val="004252D8"/>
    <w:rsid w:val="0045483C"/>
    <w:rsid w:val="00455056"/>
    <w:rsid w:val="0047038D"/>
    <w:rsid w:val="0048224B"/>
    <w:rsid w:val="0048432D"/>
    <w:rsid w:val="00487B79"/>
    <w:rsid w:val="004A79AF"/>
    <w:rsid w:val="00500F1E"/>
    <w:rsid w:val="00505276"/>
    <w:rsid w:val="00521758"/>
    <w:rsid w:val="0053018F"/>
    <w:rsid w:val="0053479F"/>
    <w:rsid w:val="00536B97"/>
    <w:rsid w:val="005372BF"/>
    <w:rsid w:val="00552F6D"/>
    <w:rsid w:val="00573E93"/>
    <w:rsid w:val="00581AA0"/>
    <w:rsid w:val="00586808"/>
    <w:rsid w:val="00596161"/>
    <w:rsid w:val="005A3054"/>
    <w:rsid w:val="005A5763"/>
    <w:rsid w:val="005B6C16"/>
    <w:rsid w:val="005D317E"/>
    <w:rsid w:val="005F23A6"/>
    <w:rsid w:val="006163F7"/>
    <w:rsid w:val="006426F6"/>
    <w:rsid w:val="00644941"/>
    <w:rsid w:val="00646A8F"/>
    <w:rsid w:val="00655B9A"/>
    <w:rsid w:val="006576D6"/>
    <w:rsid w:val="006662C6"/>
    <w:rsid w:val="00667479"/>
    <w:rsid w:val="006C03B4"/>
    <w:rsid w:val="006C1BA8"/>
    <w:rsid w:val="006D3776"/>
    <w:rsid w:val="006D7CE3"/>
    <w:rsid w:val="006E2E87"/>
    <w:rsid w:val="006E3B5C"/>
    <w:rsid w:val="006F1E6E"/>
    <w:rsid w:val="006F3832"/>
    <w:rsid w:val="00721A84"/>
    <w:rsid w:val="007309CC"/>
    <w:rsid w:val="0075246B"/>
    <w:rsid w:val="00755AE4"/>
    <w:rsid w:val="00756DE1"/>
    <w:rsid w:val="00772AA4"/>
    <w:rsid w:val="00791417"/>
    <w:rsid w:val="0079566A"/>
    <w:rsid w:val="007A4B8B"/>
    <w:rsid w:val="007B182A"/>
    <w:rsid w:val="007C76A4"/>
    <w:rsid w:val="007D56A8"/>
    <w:rsid w:val="007D572A"/>
    <w:rsid w:val="007F055D"/>
    <w:rsid w:val="00804C3E"/>
    <w:rsid w:val="00820B78"/>
    <w:rsid w:val="00837647"/>
    <w:rsid w:val="00844C96"/>
    <w:rsid w:val="0085363B"/>
    <w:rsid w:val="00857703"/>
    <w:rsid w:val="0089382B"/>
    <w:rsid w:val="00895D58"/>
    <w:rsid w:val="008A3136"/>
    <w:rsid w:val="008B0B8B"/>
    <w:rsid w:val="008F69F4"/>
    <w:rsid w:val="00902CA6"/>
    <w:rsid w:val="0091212C"/>
    <w:rsid w:val="009303D8"/>
    <w:rsid w:val="00932BDB"/>
    <w:rsid w:val="00935C18"/>
    <w:rsid w:val="00943F68"/>
    <w:rsid w:val="009463E2"/>
    <w:rsid w:val="0095275D"/>
    <w:rsid w:val="009538BD"/>
    <w:rsid w:val="00961582"/>
    <w:rsid w:val="00976FAA"/>
    <w:rsid w:val="00991D23"/>
    <w:rsid w:val="009A67D5"/>
    <w:rsid w:val="009A6B0B"/>
    <w:rsid w:val="009B155B"/>
    <w:rsid w:val="009D6B39"/>
    <w:rsid w:val="009D7D81"/>
    <w:rsid w:val="009E06FD"/>
    <w:rsid w:val="009F6B6D"/>
    <w:rsid w:val="009F7598"/>
    <w:rsid w:val="009F75BE"/>
    <w:rsid w:val="00A02D41"/>
    <w:rsid w:val="00A22095"/>
    <w:rsid w:val="00A30B0F"/>
    <w:rsid w:val="00A35727"/>
    <w:rsid w:val="00A420D8"/>
    <w:rsid w:val="00A61FD7"/>
    <w:rsid w:val="00A66721"/>
    <w:rsid w:val="00A92F92"/>
    <w:rsid w:val="00AC0D6B"/>
    <w:rsid w:val="00AD4D2D"/>
    <w:rsid w:val="00AD69D5"/>
    <w:rsid w:val="00AE4803"/>
    <w:rsid w:val="00AF4FB4"/>
    <w:rsid w:val="00AF621F"/>
    <w:rsid w:val="00B06DF0"/>
    <w:rsid w:val="00B20E86"/>
    <w:rsid w:val="00B21590"/>
    <w:rsid w:val="00B33061"/>
    <w:rsid w:val="00B54195"/>
    <w:rsid w:val="00B56DF3"/>
    <w:rsid w:val="00B90198"/>
    <w:rsid w:val="00BA1021"/>
    <w:rsid w:val="00BA4880"/>
    <w:rsid w:val="00BB2D92"/>
    <w:rsid w:val="00BC53E8"/>
    <w:rsid w:val="00BD74B8"/>
    <w:rsid w:val="00BF5EF2"/>
    <w:rsid w:val="00C14CCE"/>
    <w:rsid w:val="00C253E9"/>
    <w:rsid w:val="00C34B94"/>
    <w:rsid w:val="00C41640"/>
    <w:rsid w:val="00C43C1A"/>
    <w:rsid w:val="00C503C9"/>
    <w:rsid w:val="00C57C1A"/>
    <w:rsid w:val="00C64083"/>
    <w:rsid w:val="00C71D44"/>
    <w:rsid w:val="00CA3F85"/>
    <w:rsid w:val="00CA457C"/>
    <w:rsid w:val="00CC07A1"/>
    <w:rsid w:val="00CC08CF"/>
    <w:rsid w:val="00CC3F60"/>
    <w:rsid w:val="00CD1127"/>
    <w:rsid w:val="00CD62F1"/>
    <w:rsid w:val="00CE34C0"/>
    <w:rsid w:val="00CE504A"/>
    <w:rsid w:val="00CF56B4"/>
    <w:rsid w:val="00D0532E"/>
    <w:rsid w:val="00D32834"/>
    <w:rsid w:val="00D40F84"/>
    <w:rsid w:val="00D45EC8"/>
    <w:rsid w:val="00D60578"/>
    <w:rsid w:val="00D73207"/>
    <w:rsid w:val="00D82A04"/>
    <w:rsid w:val="00D910F7"/>
    <w:rsid w:val="00D95E49"/>
    <w:rsid w:val="00DA787A"/>
    <w:rsid w:val="00DC1F33"/>
    <w:rsid w:val="00DE4C37"/>
    <w:rsid w:val="00DE5C6D"/>
    <w:rsid w:val="00DF094D"/>
    <w:rsid w:val="00DF358E"/>
    <w:rsid w:val="00E03340"/>
    <w:rsid w:val="00E0557E"/>
    <w:rsid w:val="00E06F86"/>
    <w:rsid w:val="00E12EB0"/>
    <w:rsid w:val="00E21321"/>
    <w:rsid w:val="00E325D7"/>
    <w:rsid w:val="00E356D0"/>
    <w:rsid w:val="00E35D8E"/>
    <w:rsid w:val="00E459E4"/>
    <w:rsid w:val="00E5501A"/>
    <w:rsid w:val="00E66BC8"/>
    <w:rsid w:val="00E73EDA"/>
    <w:rsid w:val="00E93D20"/>
    <w:rsid w:val="00EC4635"/>
    <w:rsid w:val="00EF386A"/>
    <w:rsid w:val="00EF7031"/>
    <w:rsid w:val="00F01540"/>
    <w:rsid w:val="00F30C41"/>
    <w:rsid w:val="00F35C0F"/>
    <w:rsid w:val="00F467FA"/>
    <w:rsid w:val="00F5433D"/>
    <w:rsid w:val="00F55B3C"/>
    <w:rsid w:val="00F55E82"/>
    <w:rsid w:val="00F56F09"/>
    <w:rsid w:val="00F61AD5"/>
    <w:rsid w:val="00F70E0C"/>
    <w:rsid w:val="00F92F0A"/>
    <w:rsid w:val="00FA6192"/>
    <w:rsid w:val="00FB2AAC"/>
    <w:rsid w:val="00FC2D1C"/>
    <w:rsid w:val="00FD33DE"/>
    <w:rsid w:val="00FF0544"/>
    <w:rsid w:val="00FF1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A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55AE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55AE4"/>
    <w:rPr>
      <w:sz w:val="18"/>
      <w:szCs w:val="18"/>
    </w:rPr>
  </w:style>
  <w:style w:type="paragraph" w:styleId="a4">
    <w:name w:val="footer"/>
    <w:basedOn w:val="a"/>
    <w:link w:val="Char0"/>
    <w:uiPriority w:val="99"/>
    <w:semiHidden/>
    <w:unhideWhenUsed/>
    <w:rsid w:val="00755AE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55AE4"/>
    <w:rPr>
      <w:sz w:val="18"/>
      <w:szCs w:val="18"/>
    </w:rPr>
  </w:style>
  <w:style w:type="table" w:styleId="a5">
    <w:name w:val="Table Grid"/>
    <w:basedOn w:val="a1"/>
    <w:uiPriority w:val="59"/>
    <w:rsid w:val="00755AE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ndNoteBibliography">
    <w:name w:val="EndNote Bibliography"/>
    <w:basedOn w:val="a"/>
    <w:link w:val="EndNoteBibliographyChar"/>
    <w:rsid w:val="00755AE4"/>
    <w:rPr>
      <w:rFonts w:ascii="Calibri" w:hAnsi="Calibri"/>
      <w:noProof/>
      <w:sz w:val="20"/>
    </w:rPr>
  </w:style>
  <w:style w:type="character" w:customStyle="1" w:styleId="EndNoteBibliographyChar">
    <w:name w:val="EndNote Bibliography Char"/>
    <w:basedOn w:val="a0"/>
    <w:link w:val="EndNoteBibliography"/>
    <w:rsid w:val="00755AE4"/>
    <w:rPr>
      <w:rFonts w:ascii="Calibri" w:hAnsi="Calibri"/>
      <w:noProof/>
      <w:sz w:val="20"/>
    </w:rPr>
  </w:style>
  <w:style w:type="character" w:customStyle="1" w:styleId="apple-converted-space">
    <w:name w:val="apple-converted-space"/>
    <w:basedOn w:val="a0"/>
    <w:rsid w:val="00755AE4"/>
  </w:style>
  <w:style w:type="character" w:customStyle="1" w:styleId="highlight">
    <w:name w:val="highlight"/>
    <w:basedOn w:val="a0"/>
    <w:rsid w:val="00755AE4"/>
  </w:style>
  <w:style w:type="character" w:customStyle="1" w:styleId="hps">
    <w:name w:val="hps"/>
    <w:basedOn w:val="a0"/>
    <w:rsid w:val="00755AE4"/>
  </w:style>
  <w:style w:type="character" w:customStyle="1" w:styleId="highlight2">
    <w:name w:val="highlight2"/>
    <w:basedOn w:val="a0"/>
    <w:rsid w:val="00755AE4"/>
  </w:style>
  <w:style w:type="character" w:customStyle="1" w:styleId="shorttext">
    <w:name w:val="short_text"/>
    <w:basedOn w:val="a0"/>
    <w:rsid w:val="00755AE4"/>
  </w:style>
  <w:style w:type="paragraph" w:customStyle="1" w:styleId="EndNoteBibliographyTitle">
    <w:name w:val="EndNote Bibliography Title"/>
    <w:basedOn w:val="a"/>
    <w:link w:val="EndNoteBibliographyTitleChar"/>
    <w:rsid w:val="00755AE4"/>
    <w:pPr>
      <w:jc w:val="center"/>
    </w:pPr>
    <w:rPr>
      <w:rFonts w:ascii="Calibri" w:hAnsi="Calibri"/>
      <w:noProof/>
      <w:sz w:val="20"/>
    </w:rPr>
  </w:style>
  <w:style w:type="character" w:customStyle="1" w:styleId="EndNoteBibliographyTitleChar">
    <w:name w:val="EndNote Bibliography Title Char"/>
    <w:basedOn w:val="a0"/>
    <w:link w:val="EndNoteBibliographyTitle"/>
    <w:rsid w:val="00755AE4"/>
    <w:rPr>
      <w:rFonts w:ascii="Calibri" w:hAnsi="Calibri"/>
      <w:noProof/>
      <w:sz w:val="20"/>
    </w:rPr>
  </w:style>
  <w:style w:type="character" w:styleId="a6">
    <w:name w:val="Hyperlink"/>
    <w:basedOn w:val="a0"/>
    <w:uiPriority w:val="99"/>
    <w:unhideWhenUsed/>
    <w:rsid w:val="00755AE4"/>
    <w:rPr>
      <w:color w:val="0000FF" w:themeColor="hyperlink"/>
      <w:u w:val="single"/>
    </w:rPr>
  </w:style>
  <w:style w:type="paragraph" w:styleId="a7">
    <w:name w:val="Balloon Text"/>
    <w:basedOn w:val="a"/>
    <w:link w:val="Char1"/>
    <w:uiPriority w:val="99"/>
    <w:semiHidden/>
    <w:unhideWhenUsed/>
    <w:rsid w:val="002B72FB"/>
    <w:rPr>
      <w:sz w:val="18"/>
      <w:szCs w:val="18"/>
    </w:rPr>
  </w:style>
  <w:style w:type="character" w:customStyle="1" w:styleId="Char1">
    <w:name w:val="批注框文本 Char"/>
    <w:basedOn w:val="a0"/>
    <w:link w:val="a7"/>
    <w:uiPriority w:val="99"/>
    <w:semiHidden/>
    <w:rsid w:val="002B72FB"/>
    <w:rPr>
      <w:sz w:val="18"/>
      <w:szCs w:val="18"/>
    </w:rPr>
  </w:style>
  <w:style w:type="paragraph" w:styleId="a8">
    <w:name w:val="footnote text"/>
    <w:basedOn w:val="a"/>
    <w:link w:val="Char2"/>
    <w:uiPriority w:val="99"/>
    <w:semiHidden/>
    <w:unhideWhenUsed/>
    <w:rsid w:val="00401FBF"/>
    <w:pPr>
      <w:snapToGrid w:val="0"/>
      <w:jc w:val="left"/>
    </w:pPr>
    <w:rPr>
      <w:sz w:val="18"/>
      <w:szCs w:val="18"/>
    </w:rPr>
  </w:style>
  <w:style w:type="character" w:customStyle="1" w:styleId="Char2">
    <w:name w:val="脚注文本 Char"/>
    <w:basedOn w:val="a0"/>
    <w:link w:val="a8"/>
    <w:uiPriority w:val="99"/>
    <w:semiHidden/>
    <w:rsid w:val="00401FBF"/>
    <w:rPr>
      <w:sz w:val="18"/>
      <w:szCs w:val="18"/>
    </w:rPr>
  </w:style>
  <w:style w:type="character" w:styleId="a9">
    <w:name w:val="footnote reference"/>
    <w:basedOn w:val="a0"/>
    <w:uiPriority w:val="99"/>
    <w:semiHidden/>
    <w:unhideWhenUsed/>
    <w:rsid w:val="00401FB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DB8F3-A845-43BF-B880-3896B45A7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6</Pages>
  <Words>2762</Words>
  <Characters>15746</Characters>
  <Application>Microsoft Office Word</Application>
  <DocSecurity>0</DocSecurity>
  <Lines>131</Lines>
  <Paragraphs>36</Paragraphs>
  <ScaleCrop>false</ScaleCrop>
  <Company>http://www.deepbbs.org</Company>
  <LinksUpToDate>false</LinksUpToDate>
  <CharactersWithSpaces>18472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deeplm</dc:creator>
  <cp:keywords/>
  <dc:description/>
  <cp:lastModifiedBy>jujumao</cp:lastModifiedBy>
  <cp:revision>186</cp:revision>
  <dcterms:created xsi:type="dcterms:W3CDTF">2014-10-01T15:47:00Z</dcterms:created>
  <dcterms:modified xsi:type="dcterms:W3CDTF">2015-05-28T05:53:00Z</dcterms:modified>
</cp:coreProperties>
</file>